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6C1" w:rsidRPr="00604D7A" w:rsidRDefault="00785158" w:rsidP="00274DCC">
      <w:pPr>
        <w:spacing w:after="0" w:line="240" w:lineRule="auto"/>
        <w:jc w:val="both"/>
        <w:rPr>
          <w:rFonts w:ascii="Arial" w:hAnsi="Arial" w:cs="Arial"/>
          <w:b/>
          <w:bCs/>
          <w:color w:val="000000" w:themeColor="text1"/>
          <w:sz w:val="20"/>
          <w:szCs w:val="20"/>
          <w:lang w:val="en-US"/>
        </w:rPr>
      </w:pPr>
      <w:r w:rsidRPr="00604D7A">
        <w:rPr>
          <w:rFonts w:ascii="Arial" w:hAnsi="Arial" w:cs="Arial"/>
          <w:b/>
          <w:bCs/>
          <w:noProof/>
          <w:color w:val="000000" w:themeColor="text1"/>
          <w:sz w:val="20"/>
          <w:szCs w:val="20"/>
          <w:lang w:val="pl-PL"/>
        </w:rPr>
        <w:drawing>
          <wp:anchor distT="0" distB="0" distL="114300" distR="114300" simplePos="0" relativeHeight="251661312" behindDoc="0" locked="0" layoutInCell="1" allowOverlap="1">
            <wp:simplePos x="0" y="0"/>
            <wp:positionH relativeFrom="column">
              <wp:posOffset>4553897</wp:posOffset>
            </wp:positionH>
            <wp:positionV relativeFrom="topMargin">
              <wp:posOffset>526211</wp:posOffset>
            </wp:positionV>
            <wp:extent cx="1787692" cy="1656000"/>
            <wp:effectExtent l="19050" t="0" r="3008" b="0"/>
            <wp:wrapNone/>
            <wp:docPr id="11" name="Obraz 11" descr="C:\Users\jwasko\Downloads\2022 logo\59EIA-PartNaz\logo-59EIA-PartNa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sko\Downloads\2022 logo\59EIA-PartNaz\logo-59EIA-PartNaz_BLA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7692" cy="1656000"/>
                    </a:xfrm>
                    <a:prstGeom prst="rect">
                      <a:avLst/>
                    </a:prstGeom>
                    <a:noFill/>
                    <a:ln>
                      <a:noFill/>
                    </a:ln>
                  </pic:spPr>
                </pic:pic>
              </a:graphicData>
            </a:graphic>
          </wp:anchor>
        </w:drawing>
      </w:r>
    </w:p>
    <w:p w:rsidR="00AF2BAA" w:rsidRPr="00604D7A" w:rsidRDefault="00AF2BAA" w:rsidP="00274DCC">
      <w:pPr>
        <w:spacing w:after="0" w:line="240" w:lineRule="auto"/>
        <w:jc w:val="both"/>
        <w:rPr>
          <w:rFonts w:ascii="Arial" w:hAnsi="Arial" w:cs="Arial"/>
          <w:b/>
          <w:bCs/>
          <w:color w:val="000000" w:themeColor="text1"/>
          <w:sz w:val="20"/>
          <w:szCs w:val="20"/>
          <w:lang w:val="en-US"/>
        </w:rPr>
      </w:pPr>
    </w:p>
    <w:p w:rsidR="007D0A03" w:rsidRPr="00604D7A" w:rsidRDefault="007D0A03" w:rsidP="007D0A03">
      <w:pPr>
        <w:shd w:val="clear" w:color="auto" w:fill="FFFFFF"/>
        <w:ind w:hanging="2"/>
        <w:rPr>
          <w:rFonts w:ascii="Arial" w:hAnsi="Arial" w:cs="Arial"/>
          <w:b/>
          <w:noProof/>
          <w:color w:val="000000" w:themeColor="text1"/>
          <w:sz w:val="20"/>
          <w:szCs w:val="20"/>
          <w:lang w:val="en-US"/>
        </w:rPr>
      </w:pPr>
    </w:p>
    <w:p w:rsidR="007D0A03" w:rsidRPr="00604D7A" w:rsidRDefault="007D0A03" w:rsidP="007D0A03">
      <w:pPr>
        <w:shd w:val="clear" w:color="auto" w:fill="FFFFFF"/>
        <w:ind w:hanging="2"/>
        <w:rPr>
          <w:rFonts w:ascii="Arial" w:hAnsi="Arial" w:cs="Arial"/>
          <w:b/>
          <w:noProof/>
          <w:color w:val="000000" w:themeColor="text1"/>
          <w:sz w:val="20"/>
          <w:szCs w:val="20"/>
          <w:lang w:val="en-US"/>
        </w:rPr>
      </w:pPr>
    </w:p>
    <w:p w:rsidR="007D0A03" w:rsidRPr="00604D7A" w:rsidRDefault="007D0A03" w:rsidP="007D0A03">
      <w:pPr>
        <w:shd w:val="clear" w:color="auto" w:fill="FFFFFF"/>
        <w:ind w:hanging="2"/>
        <w:rPr>
          <w:rFonts w:ascii="Arial" w:hAnsi="Arial" w:cs="Arial"/>
          <w:b/>
          <w:color w:val="000000" w:themeColor="text1"/>
          <w:sz w:val="20"/>
          <w:szCs w:val="20"/>
          <w:lang w:val="en-US"/>
        </w:rPr>
      </w:pPr>
    </w:p>
    <w:p w:rsidR="00274CC0" w:rsidRPr="00604D7A" w:rsidRDefault="00274CC0" w:rsidP="00FD7D79">
      <w:pPr>
        <w:spacing w:after="0" w:line="240" w:lineRule="auto"/>
        <w:jc w:val="center"/>
        <w:rPr>
          <w:rFonts w:ascii="Arial" w:hAnsi="Arial" w:cs="Arial"/>
          <w:b/>
          <w:color w:val="000000" w:themeColor="text1"/>
          <w:sz w:val="20"/>
          <w:szCs w:val="20"/>
          <w:lang w:val="en-US"/>
        </w:rPr>
      </w:pPr>
    </w:p>
    <w:p w:rsidR="00785158" w:rsidRPr="00604D7A" w:rsidRDefault="00785158" w:rsidP="00FD7D79">
      <w:pPr>
        <w:spacing w:after="0" w:line="240" w:lineRule="auto"/>
        <w:jc w:val="center"/>
        <w:rPr>
          <w:rFonts w:ascii="Arial" w:hAnsi="Arial" w:cs="Arial"/>
          <w:b/>
          <w:color w:val="000000" w:themeColor="text1"/>
          <w:sz w:val="20"/>
          <w:szCs w:val="20"/>
          <w:lang w:val="en-US"/>
        </w:rPr>
      </w:pPr>
    </w:p>
    <w:p w:rsidR="001114A4" w:rsidRPr="00604D7A" w:rsidRDefault="001114A4" w:rsidP="00FD7D79">
      <w:pPr>
        <w:spacing w:after="0" w:line="240" w:lineRule="auto"/>
        <w:jc w:val="center"/>
        <w:rPr>
          <w:rFonts w:ascii="Arial" w:hAnsi="Arial" w:cs="Arial"/>
          <w:b/>
          <w:color w:val="000000" w:themeColor="text1"/>
          <w:sz w:val="20"/>
          <w:szCs w:val="20"/>
          <w:lang w:val="en-US"/>
        </w:rPr>
      </w:pPr>
    </w:p>
    <w:p w:rsidR="001114A4" w:rsidRPr="00604D7A" w:rsidRDefault="001114A4" w:rsidP="00FD7D79">
      <w:pPr>
        <w:spacing w:after="0" w:line="240" w:lineRule="auto"/>
        <w:jc w:val="center"/>
        <w:rPr>
          <w:rFonts w:ascii="Arial" w:hAnsi="Arial" w:cs="Arial"/>
          <w:b/>
          <w:color w:val="000000" w:themeColor="text1"/>
          <w:sz w:val="20"/>
          <w:szCs w:val="20"/>
          <w:lang w:val="en-US"/>
        </w:rPr>
      </w:pPr>
    </w:p>
    <w:p w:rsidR="00FD7D79" w:rsidRPr="00604D7A" w:rsidRDefault="00FD7D79" w:rsidP="00FD7D79">
      <w:pPr>
        <w:spacing w:after="0" w:line="240" w:lineRule="auto"/>
        <w:jc w:val="center"/>
        <w:rPr>
          <w:rFonts w:ascii="Arial" w:hAnsi="Arial" w:cs="Arial"/>
          <w:b/>
          <w:bCs/>
          <w:color w:val="000000" w:themeColor="text1"/>
          <w:sz w:val="20"/>
          <w:szCs w:val="20"/>
          <w:lang w:val="en-US"/>
        </w:rPr>
      </w:pPr>
      <w:r w:rsidRPr="00604D7A">
        <w:rPr>
          <w:rFonts w:ascii="Arial" w:hAnsi="Arial" w:cs="Arial"/>
          <w:b/>
          <w:color w:val="000000" w:themeColor="text1"/>
          <w:sz w:val="20"/>
          <w:szCs w:val="20"/>
          <w:lang w:val="en-US"/>
        </w:rPr>
        <w:t>Pavilion of Poland</w:t>
      </w:r>
      <w:r w:rsidRPr="00604D7A">
        <w:rPr>
          <w:rFonts w:ascii="Arial" w:hAnsi="Arial" w:cs="Arial"/>
          <w:b/>
          <w:color w:val="000000" w:themeColor="text1"/>
          <w:sz w:val="20"/>
          <w:szCs w:val="20"/>
          <w:lang w:val="en-US"/>
        </w:rPr>
        <w:br/>
      </w:r>
      <w:r w:rsidRPr="00604D7A">
        <w:rPr>
          <w:rFonts w:ascii="Arial" w:hAnsi="Arial" w:cs="Arial"/>
          <w:b/>
          <w:bCs/>
          <w:color w:val="000000" w:themeColor="text1"/>
          <w:sz w:val="20"/>
          <w:szCs w:val="20"/>
          <w:lang w:val="en-US"/>
        </w:rPr>
        <w:t xml:space="preserve">at the 59th International Art Exhibition — La Biennale di </w:t>
      </w:r>
      <w:proofErr w:type="spellStart"/>
      <w:r w:rsidRPr="00604D7A">
        <w:rPr>
          <w:rFonts w:ascii="Arial" w:hAnsi="Arial" w:cs="Arial"/>
          <w:b/>
          <w:bCs/>
          <w:color w:val="000000" w:themeColor="text1"/>
          <w:sz w:val="20"/>
          <w:szCs w:val="20"/>
          <w:lang w:val="en-US"/>
        </w:rPr>
        <w:t>Venezia</w:t>
      </w:r>
      <w:proofErr w:type="spellEnd"/>
    </w:p>
    <w:p w:rsidR="007D0A03" w:rsidRPr="00604D7A" w:rsidRDefault="007D0A03" w:rsidP="007D0A03">
      <w:pPr>
        <w:shd w:val="clear" w:color="auto" w:fill="FFFFFF"/>
        <w:ind w:hanging="2"/>
        <w:rPr>
          <w:rFonts w:ascii="Arial" w:hAnsi="Arial" w:cs="Arial"/>
          <w:b/>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r w:rsidRPr="00604D7A">
        <w:rPr>
          <w:b/>
          <w:color w:val="000000" w:themeColor="text1"/>
          <w:sz w:val="20"/>
          <w:szCs w:val="20"/>
          <w:lang w:val="en-US"/>
        </w:rPr>
        <w:t>For the first time in the over-120-year history of the</w:t>
      </w:r>
      <w:r w:rsidR="00785158" w:rsidRPr="00604D7A">
        <w:rPr>
          <w:b/>
          <w:color w:val="000000" w:themeColor="text1"/>
          <w:sz w:val="20"/>
          <w:szCs w:val="20"/>
          <w:lang w:val="en-US"/>
        </w:rPr>
        <w:t xml:space="preserve"> International Art Exhibition of La Biennale di </w:t>
      </w:r>
      <w:proofErr w:type="spellStart"/>
      <w:r w:rsidR="00785158" w:rsidRPr="00604D7A">
        <w:rPr>
          <w:b/>
          <w:color w:val="000000" w:themeColor="text1"/>
          <w:sz w:val="20"/>
          <w:szCs w:val="20"/>
          <w:lang w:val="en-US"/>
        </w:rPr>
        <w:t>Venezia</w:t>
      </w:r>
      <w:proofErr w:type="spellEnd"/>
      <w:r w:rsidRPr="00604D7A">
        <w:rPr>
          <w:b/>
          <w:color w:val="000000" w:themeColor="text1"/>
          <w:sz w:val="20"/>
          <w:szCs w:val="20"/>
          <w:lang w:val="en-US"/>
        </w:rPr>
        <w:t xml:space="preserve">, a Roma artist is representing a national pavilion. The project </w:t>
      </w:r>
      <w:r w:rsidRPr="00604D7A">
        <w:rPr>
          <w:b/>
          <w:i/>
          <w:color w:val="000000" w:themeColor="text1"/>
          <w:sz w:val="20"/>
          <w:szCs w:val="20"/>
          <w:lang w:val="en-US"/>
        </w:rPr>
        <w:t>Re-enchanting the World</w:t>
      </w:r>
      <w:r w:rsidR="007B603D">
        <w:rPr>
          <w:b/>
          <w:color w:val="000000" w:themeColor="text1"/>
          <w:sz w:val="20"/>
          <w:szCs w:val="20"/>
          <w:lang w:val="en-US"/>
        </w:rPr>
        <w:t xml:space="preserve"> by </w:t>
      </w:r>
      <w:proofErr w:type="spellStart"/>
      <w:r w:rsidR="007B603D">
        <w:rPr>
          <w:b/>
          <w:color w:val="000000" w:themeColor="text1"/>
          <w:sz w:val="20"/>
          <w:szCs w:val="20"/>
          <w:lang w:val="en-US"/>
        </w:rPr>
        <w:t>Małgorzata</w:t>
      </w:r>
      <w:proofErr w:type="spellEnd"/>
      <w:r w:rsidR="007B603D">
        <w:rPr>
          <w:b/>
          <w:color w:val="000000" w:themeColor="text1"/>
          <w:sz w:val="20"/>
          <w:szCs w:val="20"/>
          <w:lang w:val="en-US"/>
        </w:rPr>
        <w:t xml:space="preserve"> </w:t>
      </w:r>
      <w:proofErr w:type="spellStart"/>
      <w:r w:rsidR="007B603D">
        <w:rPr>
          <w:b/>
          <w:color w:val="000000" w:themeColor="text1"/>
          <w:sz w:val="20"/>
          <w:szCs w:val="20"/>
          <w:lang w:val="en-US"/>
        </w:rPr>
        <w:t>Mirga-Tas</w:t>
      </w:r>
      <w:proofErr w:type="spellEnd"/>
      <w:r w:rsidR="007B603D">
        <w:rPr>
          <w:b/>
          <w:color w:val="000000" w:themeColor="text1"/>
          <w:sz w:val="20"/>
          <w:szCs w:val="20"/>
          <w:lang w:val="en-US"/>
        </w:rPr>
        <w:t>,</w:t>
      </w:r>
      <w:r w:rsidRPr="00604D7A">
        <w:rPr>
          <w:b/>
          <w:color w:val="000000" w:themeColor="text1"/>
          <w:sz w:val="20"/>
          <w:szCs w:val="20"/>
          <w:lang w:val="en-US"/>
        </w:rPr>
        <w:t xml:space="preserve"> prepared specifically for the Polish Pavilion at the Biennale Arte 2022, is an attempt to find the place of the Roma community in European art history.</w:t>
      </w:r>
      <w:r w:rsidRPr="00604D7A">
        <w:rPr>
          <w:color w:val="000000" w:themeColor="text1"/>
          <w:sz w:val="20"/>
          <w:szCs w:val="20"/>
          <w:lang w:val="en-US"/>
        </w:rPr>
        <w:t xml:space="preserve"> </w:t>
      </w:r>
      <w:r w:rsidRPr="00604D7A">
        <w:rPr>
          <w:b/>
          <w:color w:val="000000" w:themeColor="text1"/>
          <w:sz w:val="20"/>
          <w:szCs w:val="20"/>
          <w:lang w:val="en-US"/>
        </w:rPr>
        <w:t xml:space="preserve">The </w:t>
      </w:r>
      <w:r w:rsidR="007B603D">
        <w:rPr>
          <w:b/>
          <w:color w:val="000000" w:themeColor="text1"/>
          <w:sz w:val="20"/>
          <w:szCs w:val="20"/>
          <w:lang w:val="en-US"/>
        </w:rPr>
        <w:t>exhibition</w:t>
      </w:r>
      <w:r w:rsidRPr="00604D7A">
        <w:rPr>
          <w:b/>
          <w:color w:val="000000" w:themeColor="text1"/>
          <w:sz w:val="20"/>
          <w:szCs w:val="20"/>
          <w:lang w:val="en-US"/>
        </w:rPr>
        <w:t xml:space="preserve">, which consists of twelve large-format textiles installation, alludes to the famous ‘Hall of the Months’ fresco series from the Renaissance Palazzo </w:t>
      </w:r>
      <w:proofErr w:type="spellStart"/>
      <w:r w:rsidRPr="00604D7A">
        <w:rPr>
          <w:b/>
          <w:color w:val="000000" w:themeColor="text1"/>
          <w:sz w:val="20"/>
          <w:szCs w:val="20"/>
          <w:lang w:val="en-US"/>
        </w:rPr>
        <w:t>Schifanoia</w:t>
      </w:r>
      <w:proofErr w:type="spellEnd"/>
      <w:r w:rsidRPr="00604D7A">
        <w:rPr>
          <w:b/>
          <w:color w:val="000000" w:themeColor="text1"/>
          <w:sz w:val="20"/>
          <w:szCs w:val="20"/>
          <w:lang w:val="en-US"/>
        </w:rPr>
        <w:t xml:space="preserve"> in Ferrara, Italy, one of the most mysterious buildings in European architecture. The </w:t>
      </w:r>
      <w:r w:rsidR="007B603D">
        <w:rPr>
          <w:b/>
          <w:color w:val="000000" w:themeColor="text1"/>
          <w:sz w:val="20"/>
          <w:szCs w:val="20"/>
          <w:lang w:val="en-US"/>
        </w:rPr>
        <w:t>project</w:t>
      </w:r>
      <w:r w:rsidRPr="00604D7A">
        <w:rPr>
          <w:b/>
          <w:color w:val="000000" w:themeColor="text1"/>
          <w:sz w:val="20"/>
          <w:szCs w:val="20"/>
          <w:lang w:val="en-US"/>
        </w:rPr>
        <w:t xml:space="preserve"> proposed by curators </w:t>
      </w:r>
      <w:proofErr w:type="spellStart"/>
      <w:r w:rsidRPr="00604D7A">
        <w:rPr>
          <w:b/>
          <w:color w:val="000000" w:themeColor="text1"/>
          <w:sz w:val="20"/>
          <w:szCs w:val="20"/>
          <w:lang w:val="en-US"/>
        </w:rPr>
        <w:t>Wojciech</w:t>
      </w:r>
      <w:proofErr w:type="spellEnd"/>
      <w:r w:rsidRPr="00604D7A">
        <w:rPr>
          <w:b/>
          <w:color w:val="000000" w:themeColor="text1"/>
          <w:sz w:val="20"/>
          <w:szCs w:val="20"/>
          <w:lang w:val="en-US"/>
        </w:rPr>
        <w:t xml:space="preserve"> </w:t>
      </w:r>
      <w:proofErr w:type="spellStart"/>
      <w:r w:rsidRPr="00604D7A">
        <w:rPr>
          <w:b/>
          <w:color w:val="000000" w:themeColor="text1"/>
          <w:sz w:val="20"/>
          <w:szCs w:val="20"/>
          <w:lang w:val="en-US"/>
        </w:rPr>
        <w:t>Szymański</w:t>
      </w:r>
      <w:proofErr w:type="spellEnd"/>
      <w:r w:rsidRPr="00604D7A">
        <w:rPr>
          <w:b/>
          <w:color w:val="000000" w:themeColor="text1"/>
          <w:sz w:val="20"/>
          <w:szCs w:val="20"/>
          <w:lang w:val="en-US"/>
        </w:rPr>
        <w:t xml:space="preserve"> and Joanna </w:t>
      </w:r>
      <w:proofErr w:type="spellStart"/>
      <w:r w:rsidRPr="00604D7A">
        <w:rPr>
          <w:b/>
          <w:color w:val="000000" w:themeColor="text1"/>
          <w:sz w:val="20"/>
          <w:szCs w:val="20"/>
          <w:lang w:val="en-US"/>
        </w:rPr>
        <w:t>Warsza</w:t>
      </w:r>
      <w:proofErr w:type="spellEnd"/>
      <w:r w:rsidRPr="00604D7A">
        <w:rPr>
          <w:b/>
          <w:color w:val="000000" w:themeColor="text1"/>
          <w:sz w:val="20"/>
          <w:szCs w:val="20"/>
          <w:lang w:val="en-US"/>
        </w:rPr>
        <w:t xml:space="preserve"> was the winner of a competition </w:t>
      </w:r>
      <w:proofErr w:type="spellStart"/>
      <w:r w:rsidRPr="00604D7A">
        <w:rPr>
          <w:b/>
          <w:color w:val="000000" w:themeColor="text1"/>
          <w:sz w:val="20"/>
          <w:szCs w:val="20"/>
          <w:lang w:val="en-US"/>
        </w:rPr>
        <w:t>organised</w:t>
      </w:r>
      <w:proofErr w:type="spellEnd"/>
      <w:r w:rsidRPr="00604D7A">
        <w:rPr>
          <w:b/>
          <w:color w:val="000000" w:themeColor="text1"/>
          <w:sz w:val="20"/>
          <w:szCs w:val="20"/>
          <w:lang w:val="en-US"/>
        </w:rPr>
        <w:t xml:space="preserve"> by </w:t>
      </w:r>
      <w:proofErr w:type="spellStart"/>
      <w:r w:rsidRPr="00604D7A">
        <w:rPr>
          <w:b/>
          <w:color w:val="000000" w:themeColor="text1"/>
          <w:sz w:val="20"/>
          <w:szCs w:val="20"/>
          <w:lang w:val="en-US"/>
        </w:rPr>
        <w:t>Zachęta</w:t>
      </w:r>
      <w:proofErr w:type="spellEnd"/>
      <w:r w:rsidRPr="00604D7A">
        <w:rPr>
          <w:b/>
          <w:color w:val="000000" w:themeColor="text1"/>
          <w:sz w:val="20"/>
          <w:szCs w:val="20"/>
          <w:lang w:val="en-US"/>
        </w:rPr>
        <w:t xml:space="preserve"> </w:t>
      </w:r>
      <w:r w:rsidRPr="00604D7A">
        <w:rPr>
          <w:color w:val="000000" w:themeColor="text1"/>
          <w:sz w:val="20"/>
          <w:szCs w:val="20"/>
          <w:lang w:val="en-US"/>
        </w:rPr>
        <w:t>—</w:t>
      </w:r>
      <w:r w:rsidRPr="00604D7A">
        <w:rPr>
          <w:b/>
          <w:color w:val="000000" w:themeColor="text1"/>
          <w:sz w:val="20"/>
          <w:szCs w:val="20"/>
          <w:lang w:val="en-US"/>
        </w:rPr>
        <w:t xml:space="preserve"> National Gallery of Art.</w:t>
      </w:r>
    </w:p>
    <w:p w:rsidR="00FD7D79" w:rsidRPr="00604D7A" w:rsidRDefault="00FD7D79" w:rsidP="00FD7D79">
      <w:pPr>
        <w:pStyle w:val="LO-normal"/>
        <w:shd w:val="clear" w:color="auto" w:fill="FFFFFF"/>
        <w:ind w:hanging="2"/>
        <w:jc w:val="both"/>
        <w:rPr>
          <w:color w:val="000000" w:themeColor="text1"/>
          <w:sz w:val="20"/>
          <w:szCs w:val="20"/>
          <w:lang w:val="en-US"/>
        </w:rPr>
      </w:pPr>
    </w:p>
    <w:p w:rsidR="00ED370D" w:rsidRPr="00C94C96" w:rsidRDefault="00ED370D" w:rsidP="00FD7D79">
      <w:pPr>
        <w:pStyle w:val="LO-normal"/>
        <w:shd w:val="clear" w:color="auto" w:fill="FFFFFF"/>
        <w:ind w:hanging="2"/>
        <w:jc w:val="both"/>
        <w:rPr>
          <w:b/>
          <w:color w:val="000000" w:themeColor="text1"/>
          <w:sz w:val="20"/>
          <w:szCs w:val="20"/>
        </w:rPr>
      </w:pPr>
      <w:r w:rsidRPr="00C94C96">
        <w:rPr>
          <w:b/>
          <w:color w:val="000000" w:themeColor="text1"/>
          <w:sz w:val="20"/>
          <w:szCs w:val="20"/>
        </w:rPr>
        <w:t>The exhibition is ac</w:t>
      </w:r>
      <w:r w:rsidR="00D21D83" w:rsidRPr="00C94C96">
        <w:rPr>
          <w:b/>
          <w:color w:val="000000" w:themeColor="text1"/>
          <w:sz w:val="20"/>
          <w:szCs w:val="20"/>
        </w:rPr>
        <w:t xml:space="preserve">companied by a catalogue </w:t>
      </w:r>
      <w:r w:rsidRPr="00C94C96">
        <w:rPr>
          <w:b/>
          <w:color w:val="000000" w:themeColor="text1"/>
          <w:sz w:val="20"/>
          <w:szCs w:val="20"/>
        </w:rPr>
        <w:t xml:space="preserve">edited by </w:t>
      </w:r>
      <w:proofErr w:type="spellStart"/>
      <w:r w:rsidRPr="00C94C96">
        <w:rPr>
          <w:b/>
          <w:color w:val="000000" w:themeColor="text1"/>
          <w:sz w:val="20"/>
          <w:szCs w:val="20"/>
        </w:rPr>
        <w:t>Wojciec</w:t>
      </w:r>
      <w:r w:rsidR="00D21D83" w:rsidRPr="00C94C96">
        <w:rPr>
          <w:b/>
          <w:color w:val="000000" w:themeColor="text1"/>
          <w:sz w:val="20"/>
          <w:szCs w:val="20"/>
        </w:rPr>
        <w:t>h</w:t>
      </w:r>
      <w:proofErr w:type="spellEnd"/>
      <w:r w:rsidR="00D21D83" w:rsidRPr="00C94C96">
        <w:rPr>
          <w:b/>
          <w:color w:val="000000" w:themeColor="text1"/>
          <w:sz w:val="20"/>
          <w:szCs w:val="20"/>
        </w:rPr>
        <w:t xml:space="preserve"> </w:t>
      </w:r>
      <w:proofErr w:type="spellStart"/>
      <w:r w:rsidR="00D21D83" w:rsidRPr="00C94C96">
        <w:rPr>
          <w:b/>
          <w:color w:val="000000" w:themeColor="text1"/>
          <w:sz w:val="20"/>
          <w:szCs w:val="20"/>
        </w:rPr>
        <w:t>Szymański</w:t>
      </w:r>
      <w:proofErr w:type="spellEnd"/>
      <w:r w:rsidR="00D21D83" w:rsidRPr="00C94C96">
        <w:rPr>
          <w:b/>
          <w:color w:val="000000" w:themeColor="text1"/>
          <w:sz w:val="20"/>
          <w:szCs w:val="20"/>
        </w:rPr>
        <w:t xml:space="preserve"> and Joanna </w:t>
      </w:r>
      <w:proofErr w:type="spellStart"/>
      <w:r w:rsidR="00D21D83" w:rsidRPr="00C94C96">
        <w:rPr>
          <w:b/>
          <w:color w:val="000000" w:themeColor="text1"/>
          <w:sz w:val="20"/>
          <w:szCs w:val="20"/>
        </w:rPr>
        <w:t>Warsza</w:t>
      </w:r>
      <w:proofErr w:type="spellEnd"/>
      <w:r w:rsidR="0028316F">
        <w:rPr>
          <w:b/>
          <w:color w:val="000000" w:themeColor="text1"/>
          <w:sz w:val="20"/>
          <w:szCs w:val="20"/>
        </w:rPr>
        <w:t xml:space="preserve">, </w:t>
      </w:r>
      <w:r w:rsidR="0028316F" w:rsidRPr="0028316F">
        <w:rPr>
          <w:b/>
          <w:sz w:val="20"/>
          <w:szCs w:val="20"/>
          <w:lang w:val="en-US"/>
        </w:rPr>
        <w:t>which,</w:t>
      </w:r>
      <w:r w:rsidR="00D21D83" w:rsidRPr="00C94C96">
        <w:rPr>
          <w:b/>
          <w:color w:val="000000" w:themeColor="text1"/>
          <w:sz w:val="20"/>
          <w:szCs w:val="20"/>
        </w:rPr>
        <w:t xml:space="preserve"> i</w:t>
      </w:r>
      <w:r w:rsidRPr="00C94C96">
        <w:rPr>
          <w:b/>
          <w:color w:val="000000" w:themeColor="text1"/>
          <w:sz w:val="20"/>
          <w:szCs w:val="20"/>
        </w:rPr>
        <w:t xml:space="preserve">n addition to </w:t>
      </w:r>
      <w:r w:rsidR="00D21D83" w:rsidRPr="00C94C96">
        <w:rPr>
          <w:b/>
          <w:color w:val="000000" w:themeColor="text1"/>
          <w:sz w:val="20"/>
          <w:szCs w:val="20"/>
        </w:rPr>
        <w:t>the curators’ texts</w:t>
      </w:r>
      <w:r w:rsidRPr="00C94C96">
        <w:rPr>
          <w:b/>
          <w:color w:val="000000" w:themeColor="text1"/>
          <w:sz w:val="20"/>
          <w:szCs w:val="20"/>
        </w:rPr>
        <w:t xml:space="preserve"> includes essays by specially invited writers (Ali Smith, Damian Le Bas, scholar Ethel Brooks), and poems by Teresa </w:t>
      </w:r>
      <w:proofErr w:type="spellStart"/>
      <w:r w:rsidRPr="00C94C96">
        <w:rPr>
          <w:b/>
          <w:color w:val="000000" w:themeColor="text1"/>
          <w:sz w:val="20"/>
          <w:szCs w:val="20"/>
        </w:rPr>
        <w:t>Mirga</w:t>
      </w:r>
      <w:proofErr w:type="spellEnd"/>
      <w:r w:rsidRPr="00C94C96">
        <w:rPr>
          <w:b/>
          <w:color w:val="000000" w:themeColor="text1"/>
          <w:sz w:val="20"/>
          <w:szCs w:val="20"/>
        </w:rPr>
        <w:t xml:space="preserve"> and Jan </w:t>
      </w:r>
      <w:proofErr w:type="spellStart"/>
      <w:r w:rsidRPr="00C94C96">
        <w:rPr>
          <w:b/>
          <w:color w:val="000000" w:themeColor="text1"/>
          <w:sz w:val="20"/>
          <w:szCs w:val="20"/>
        </w:rPr>
        <w:t>Mirga</w:t>
      </w:r>
      <w:proofErr w:type="spellEnd"/>
      <w:r w:rsidRPr="00C94C96">
        <w:rPr>
          <w:b/>
          <w:color w:val="000000" w:themeColor="text1"/>
          <w:sz w:val="20"/>
          <w:szCs w:val="20"/>
        </w:rPr>
        <w:t xml:space="preserve">. The catalogue is </w:t>
      </w:r>
      <w:r w:rsidR="0028316F">
        <w:rPr>
          <w:b/>
          <w:color w:val="000000" w:themeColor="text1"/>
          <w:sz w:val="20"/>
          <w:szCs w:val="20"/>
        </w:rPr>
        <w:t xml:space="preserve">co-published by </w:t>
      </w:r>
      <w:r w:rsidRPr="00C94C96">
        <w:rPr>
          <w:b/>
          <w:color w:val="000000" w:themeColor="text1"/>
          <w:sz w:val="20"/>
          <w:szCs w:val="20"/>
        </w:rPr>
        <w:t>Archive Books and ERIAC</w:t>
      </w:r>
      <w:r w:rsidR="0028316F">
        <w:rPr>
          <w:b/>
          <w:color w:val="000000" w:themeColor="text1"/>
          <w:sz w:val="20"/>
          <w:szCs w:val="20"/>
        </w:rPr>
        <w:t xml:space="preserve">, and </w:t>
      </w:r>
      <w:r w:rsidR="00D21D83" w:rsidRPr="00C94C96">
        <w:rPr>
          <w:b/>
          <w:color w:val="000000" w:themeColor="text1"/>
          <w:sz w:val="20"/>
          <w:szCs w:val="20"/>
        </w:rPr>
        <w:t xml:space="preserve">can be </w:t>
      </w:r>
      <w:r w:rsidR="0028316F">
        <w:rPr>
          <w:b/>
          <w:color w:val="000000" w:themeColor="text1"/>
          <w:sz w:val="20"/>
          <w:szCs w:val="20"/>
        </w:rPr>
        <w:t xml:space="preserve">also </w:t>
      </w:r>
      <w:r w:rsidR="007B603D" w:rsidRPr="00C94C96">
        <w:rPr>
          <w:b/>
          <w:color w:val="000000" w:themeColor="text1"/>
          <w:sz w:val="20"/>
          <w:szCs w:val="20"/>
        </w:rPr>
        <w:t>downloaded</w:t>
      </w:r>
      <w:r w:rsidR="00D21D83" w:rsidRPr="00C94C96">
        <w:rPr>
          <w:b/>
          <w:color w:val="000000" w:themeColor="text1"/>
          <w:sz w:val="20"/>
          <w:szCs w:val="20"/>
        </w:rPr>
        <w:t xml:space="preserve"> </w:t>
      </w:r>
      <w:r w:rsidR="0028316F">
        <w:rPr>
          <w:b/>
          <w:color w:val="000000" w:themeColor="text1"/>
          <w:sz w:val="20"/>
          <w:szCs w:val="20"/>
        </w:rPr>
        <w:t xml:space="preserve">as a pdf file </w:t>
      </w:r>
      <w:r w:rsidR="00D21D83" w:rsidRPr="00C94C96">
        <w:rPr>
          <w:b/>
          <w:color w:val="000000" w:themeColor="text1"/>
          <w:sz w:val="20"/>
          <w:szCs w:val="20"/>
        </w:rPr>
        <w:t xml:space="preserve">for free </w:t>
      </w:r>
      <w:r w:rsidR="0028316F">
        <w:rPr>
          <w:b/>
          <w:color w:val="000000" w:themeColor="text1"/>
          <w:sz w:val="20"/>
          <w:szCs w:val="20"/>
        </w:rPr>
        <w:t xml:space="preserve">at </w:t>
      </w:r>
      <w:bookmarkStart w:id="0" w:name="_GoBack"/>
      <w:bookmarkEnd w:id="0"/>
      <w:r w:rsidR="0028316F">
        <w:rPr>
          <w:rStyle w:val="Hipercze"/>
          <w:b/>
          <w:color w:val="auto"/>
          <w:sz w:val="20"/>
          <w:szCs w:val="20"/>
        </w:rPr>
        <w:fldChar w:fldCharType="begin"/>
      </w:r>
      <w:r w:rsidR="0028316F">
        <w:rPr>
          <w:rStyle w:val="Hipercze"/>
          <w:b/>
          <w:color w:val="auto"/>
          <w:sz w:val="20"/>
          <w:szCs w:val="20"/>
        </w:rPr>
        <w:instrText xml:space="preserve"> HYPERLINK "https://labiennale.art.pl/en/media/malgorzata-mirga-tas-re-enchanting-the-world-catalogue/" </w:instrText>
      </w:r>
      <w:r w:rsidR="0028316F">
        <w:rPr>
          <w:rStyle w:val="Hipercze"/>
          <w:b/>
          <w:color w:val="auto"/>
          <w:sz w:val="20"/>
          <w:szCs w:val="20"/>
        </w:rPr>
        <w:fldChar w:fldCharType="separate"/>
      </w:r>
      <w:r w:rsidR="00D21D83" w:rsidRPr="00C94C96">
        <w:rPr>
          <w:rStyle w:val="Hipercze"/>
          <w:b/>
          <w:color w:val="auto"/>
          <w:sz w:val="20"/>
          <w:szCs w:val="20"/>
        </w:rPr>
        <w:t>labiennale.art.pl</w:t>
      </w:r>
      <w:r w:rsidR="0028316F">
        <w:rPr>
          <w:rStyle w:val="Hipercze"/>
          <w:b/>
          <w:color w:val="auto"/>
          <w:sz w:val="20"/>
          <w:szCs w:val="20"/>
        </w:rPr>
        <w:fldChar w:fldCharType="end"/>
      </w:r>
      <w:r w:rsidR="00560C2C" w:rsidRPr="00C94C96">
        <w:rPr>
          <w:b/>
          <w:sz w:val="20"/>
          <w:szCs w:val="20"/>
        </w:rPr>
        <w:t>.</w:t>
      </w:r>
    </w:p>
    <w:p w:rsidR="00D21D83" w:rsidRDefault="00D21D83" w:rsidP="00FD7D79">
      <w:pPr>
        <w:pStyle w:val="LO-normal"/>
        <w:shd w:val="clear" w:color="auto" w:fill="FFFFFF"/>
        <w:ind w:hanging="2"/>
        <w:jc w:val="both"/>
        <w:rPr>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proofErr w:type="spellStart"/>
      <w:r w:rsidRPr="00604D7A">
        <w:rPr>
          <w:color w:val="000000" w:themeColor="text1"/>
          <w:sz w:val="20"/>
          <w:szCs w:val="20"/>
          <w:lang w:val="en-US"/>
        </w:rPr>
        <w:t>Małgorzata</w:t>
      </w:r>
      <w:proofErr w:type="spellEnd"/>
      <w:r w:rsidRPr="00604D7A">
        <w:rPr>
          <w:color w:val="000000" w:themeColor="text1"/>
          <w:sz w:val="20"/>
          <w:szCs w:val="20"/>
          <w:lang w:val="en-US"/>
        </w:rPr>
        <w:t xml:space="preserve"> </w:t>
      </w:r>
      <w:proofErr w:type="spellStart"/>
      <w:r w:rsidRPr="00604D7A">
        <w:rPr>
          <w:color w:val="000000" w:themeColor="text1"/>
          <w:sz w:val="20"/>
          <w:szCs w:val="20"/>
          <w:lang w:val="en-US"/>
        </w:rPr>
        <w:t>Mirga-Tas</w:t>
      </w:r>
      <w:proofErr w:type="spellEnd"/>
      <w:r w:rsidRPr="00604D7A">
        <w:rPr>
          <w:color w:val="000000" w:themeColor="text1"/>
          <w:sz w:val="20"/>
          <w:szCs w:val="20"/>
          <w:lang w:val="en-US"/>
        </w:rPr>
        <w:t xml:space="preserve"> is currently one of the most famous names in the Polish art world, and her international reputation is on the rise.</w:t>
      </w:r>
      <w:r w:rsidRPr="00604D7A">
        <w:rPr>
          <w:b/>
          <w:color w:val="000000" w:themeColor="text1"/>
          <w:sz w:val="20"/>
          <w:szCs w:val="20"/>
          <w:lang w:val="en-US"/>
        </w:rPr>
        <w:t xml:space="preserve"> </w:t>
      </w:r>
      <w:r w:rsidRPr="00604D7A">
        <w:rPr>
          <w:color w:val="000000" w:themeColor="text1"/>
          <w:sz w:val="20"/>
          <w:szCs w:val="20"/>
          <w:lang w:val="en-US"/>
        </w:rPr>
        <w:t>This Polish-Roma artist and activist is representing Poland at the Biennale Arte 2022, challenging stereotypes, presenting an insightful, unprejudiced picture of the Roma community, and drawing attention to the role women have played in Romani history. Her works are created from pieces of fabric by, as she puts it, ‘throwing the material into the picture’. Her large-format collages often use pieces of the wardrobe of the subjects portrayed: fragments of skirts, scarves or shirts, which become literal carriers of history.</w:t>
      </w:r>
      <w:bookmarkStart w:id="1" w:name="_gjdgxs"/>
      <w:bookmarkEnd w:id="1"/>
    </w:p>
    <w:p w:rsidR="00FD7D79" w:rsidRPr="00604D7A" w:rsidRDefault="00FD7D79" w:rsidP="00FD7D79">
      <w:pPr>
        <w:pStyle w:val="LO-normal"/>
        <w:shd w:val="clear" w:color="auto" w:fill="FFFFFF"/>
        <w:ind w:hanging="2"/>
        <w:jc w:val="both"/>
        <w:rPr>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r w:rsidRPr="00604D7A">
        <w:rPr>
          <w:color w:val="000000" w:themeColor="text1"/>
          <w:sz w:val="20"/>
          <w:szCs w:val="20"/>
          <w:lang w:val="en-US"/>
        </w:rPr>
        <w:t>The monumental installation which</w:t>
      </w:r>
      <w:r w:rsidR="00244833" w:rsidRPr="00604D7A">
        <w:rPr>
          <w:color w:val="000000" w:themeColor="text1"/>
          <w:sz w:val="20"/>
          <w:szCs w:val="20"/>
          <w:lang w:val="en-US"/>
        </w:rPr>
        <w:t xml:space="preserve"> </w:t>
      </w:r>
      <w:r w:rsidR="00560C2C">
        <w:rPr>
          <w:color w:val="000000" w:themeColor="text1"/>
          <w:sz w:val="20"/>
          <w:szCs w:val="20"/>
          <w:lang w:val="en-US"/>
        </w:rPr>
        <w:t>fills</w:t>
      </w:r>
      <w:r w:rsidRPr="00604D7A">
        <w:rPr>
          <w:color w:val="000000" w:themeColor="text1"/>
          <w:sz w:val="20"/>
          <w:szCs w:val="20"/>
          <w:lang w:val="en-US"/>
        </w:rPr>
        <w:t xml:space="preserve"> the space of the Polish Pavilion consists of twelve large-format textiles drawing from the famous cycle of frescoes from the Renaissance Palazzo </w:t>
      </w:r>
      <w:proofErr w:type="spellStart"/>
      <w:r w:rsidRPr="00604D7A">
        <w:rPr>
          <w:color w:val="000000" w:themeColor="text1"/>
          <w:sz w:val="20"/>
          <w:szCs w:val="20"/>
          <w:lang w:val="en-US"/>
        </w:rPr>
        <w:t>Schifanoia</w:t>
      </w:r>
      <w:proofErr w:type="spellEnd"/>
      <w:r w:rsidRPr="00604D7A">
        <w:rPr>
          <w:color w:val="000000" w:themeColor="text1"/>
          <w:sz w:val="20"/>
          <w:szCs w:val="20"/>
          <w:lang w:val="en-US"/>
        </w:rPr>
        <w:t xml:space="preserve">. The name of the villa in Ferrara, Italy, comes from the phrase </w:t>
      </w:r>
      <w:proofErr w:type="spellStart"/>
      <w:r w:rsidRPr="00604D7A">
        <w:rPr>
          <w:i/>
          <w:color w:val="000000" w:themeColor="text1"/>
          <w:sz w:val="20"/>
          <w:szCs w:val="20"/>
          <w:lang w:val="en-US"/>
        </w:rPr>
        <w:t>schivar</w:t>
      </w:r>
      <w:proofErr w:type="spellEnd"/>
      <w:r w:rsidRPr="00604D7A">
        <w:rPr>
          <w:i/>
          <w:color w:val="000000" w:themeColor="text1"/>
          <w:sz w:val="20"/>
          <w:szCs w:val="20"/>
          <w:lang w:val="en-US"/>
        </w:rPr>
        <w:t xml:space="preserve"> la </w:t>
      </w:r>
      <w:proofErr w:type="spellStart"/>
      <w:r w:rsidRPr="00604D7A">
        <w:rPr>
          <w:i/>
          <w:color w:val="000000" w:themeColor="text1"/>
          <w:sz w:val="20"/>
          <w:szCs w:val="20"/>
          <w:lang w:val="en-US"/>
        </w:rPr>
        <w:t>noia</w:t>
      </w:r>
      <w:proofErr w:type="spellEnd"/>
      <w:r w:rsidRPr="00604D7A">
        <w:rPr>
          <w:color w:val="000000" w:themeColor="text1"/>
          <w:sz w:val="20"/>
          <w:szCs w:val="20"/>
          <w:lang w:val="en-US"/>
        </w:rPr>
        <w:t xml:space="preserve">, meaning ‘escape from boredom’. The paintings, which date back more than 500 years, depict Olympian gods, zodiac signs and </w:t>
      </w:r>
      <w:proofErr w:type="spellStart"/>
      <w:r w:rsidRPr="00604D7A">
        <w:rPr>
          <w:color w:val="000000" w:themeColor="text1"/>
          <w:sz w:val="20"/>
          <w:szCs w:val="20"/>
          <w:lang w:val="en-US"/>
        </w:rPr>
        <w:t>decans</w:t>
      </w:r>
      <w:proofErr w:type="spellEnd"/>
      <w:r w:rsidRPr="00604D7A">
        <w:rPr>
          <w:color w:val="000000" w:themeColor="text1"/>
          <w:sz w:val="20"/>
          <w:szCs w:val="20"/>
          <w:lang w:val="en-US"/>
        </w:rPr>
        <w:t>, as well as scenes from court life in Ferrara at the time. The symbols of the palace interior, as well as its layout and form, are the artist’s visual and ideological reference points. Each of the twelve fabrics presented in the Pavilion are divided into three horizontal sections.</w:t>
      </w:r>
      <w:bookmarkStart w:id="2" w:name="_9o4g3m2n82nk"/>
      <w:bookmarkEnd w:id="2"/>
    </w:p>
    <w:p w:rsidR="00FD7D79" w:rsidRPr="00604D7A" w:rsidRDefault="00FD7D79" w:rsidP="00FD7D79">
      <w:pPr>
        <w:pStyle w:val="LO-normal"/>
        <w:shd w:val="clear" w:color="auto" w:fill="FFFFFF"/>
        <w:ind w:hanging="2"/>
        <w:jc w:val="both"/>
        <w:rPr>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r w:rsidRPr="00604D7A">
        <w:rPr>
          <w:b/>
          <w:color w:val="000000" w:themeColor="text1"/>
          <w:sz w:val="20"/>
          <w:szCs w:val="20"/>
          <w:lang w:val="en-US"/>
        </w:rPr>
        <w:t>The upper section</w:t>
      </w:r>
      <w:r w:rsidRPr="00604D7A">
        <w:rPr>
          <w:color w:val="000000" w:themeColor="text1"/>
          <w:sz w:val="20"/>
          <w:szCs w:val="20"/>
          <w:lang w:val="en-US"/>
        </w:rPr>
        <w:t xml:space="preserve"> depicts the history of Romani peregrinations across Europe, referencing the engravings of Lorraine printmaker Jacques </w:t>
      </w:r>
      <w:proofErr w:type="spellStart"/>
      <w:r w:rsidRPr="00604D7A">
        <w:rPr>
          <w:color w:val="000000" w:themeColor="text1"/>
          <w:sz w:val="20"/>
          <w:szCs w:val="20"/>
          <w:lang w:val="en-US"/>
        </w:rPr>
        <w:t>Callot</w:t>
      </w:r>
      <w:proofErr w:type="spellEnd"/>
      <w:r w:rsidRPr="00604D7A">
        <w:rPr>
          <w:color w:val="000000" w:themeColor="text1"/>
          <w:sz w:val="20"/>
          <w:szCs w:val="20"/>
          <w:lang w:val="en-US"/>
        </w:rPr>
        <w:t>.</w:t>
      </w:r>
      <w:r w:rsidRPr="00604D7A">
        <w:rPr>
          <w:color w:val="000000" w:themeColor="text1"/>
          <w:sz w:val="20"/>
          <w:szCs w:val="20"/>
          <w:highlight w:val="white"/>
          <w:lang w:val="en-US"/>
        </w:rPr>
        <w:t xml:space="preserve"> Created in the seventeenth century, these engravings are full of anti-Roma stereotypes. </w:t>
      </w:r>
      <w:r w:rsidRPr="00604D7A">
        <w:rPr>
          <w:color w:val="000000" w:themeColor="text1"/>
          <w:sz w:val="20"/>
          <w:szCs w:val="20"/>
          <w:lang w:val="en-US"/>
        </w:rPr>
        <w:t>The artist disenchants this painful narrative and draws on historical works to create her own large-scale collages, showing the rich world of the Romani past and mythology.</w:t>
      </w:r>
    </w:p>
    <w:p w:rsidR="00FD7D79" w:rsidRPr="00604D7A" w:rsidRDefault="00FD7D79" w:rsidP="00FD7D79">
      <w:pPr>
        <w:pStyle w:val="LO-normal"/>
        <w:shd w:val="clear" w:color="auto" w:fill="FFFFFF"/>
        <w:ind w:hanging="2"/>
        <w:jc w:val="both"/>
        <w:rPr>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r w:rsidRPr="00604D7A">
        <w:rPr>
          <w:b/>
          <w:color w:val="000000" w:themeColor="text1"/>
          <w:sz w:val="20"/>
          <w:szCs w:val="20"/>
          <w:lang w:val="en-US"/>
        </w:rPr>
        <w:t>The middle section</w:t>
      </w:r>
      <w:r w:rsidRPr="00604D7A">
        <w:rPr>
          <w:color w:val="000000" w:themeColor="text1"/>
          <w:sz w:val="20"/>
          <w:szCs w:val="20"/>
          <w:lang w:val="en-US"/>
        </w:rPr>
        <w:t xml:space="preserve"> is an archive of Roma history, built from a female perspective. In recent years, </w:t>
      </w:r>
      <w:proofErr w:type="spellStart"/>
      <w:r w:rsidRPr="00604D7A">
        <w:rPr>
          <w:color w:val="000000" w:themeColor="text1"/>
          <w:sz w:val="20"/>
          <w:szCs w:val="20"/>
          <w:lang w:val="en-US"/>
        </w:rPr>
        <w:t>Mirga-Tas</w:t>
      </w:r>
      <w:proofErr w:type="spellEnd"/>
      <w:r w:rsidRPr="00604D7A">
        <w:rPr>
          <w:color w:val="000000" w:themeColor="text1"/>
          <w:sz w:val="20"/>
          <w:szCs w:val="20"/>
          <w:lang w:val="en-US"/>
        </w:rPr>
        <w:t xml:space="preserve"> has created a number of works dedicated to the important women in her life, making up the </w:t>
      </w:r>
      <w:proofErr w:type="spellStart"/>
      <w:r w:rsidRPr="00604D7A">
        <w:rPr>
          <w:i/>
          <w:color w:val="000000" w:themeColor="text1"/>
          <w:sz w:val="20"/>
          <w:szCs w:val="20"/>
          <w:lang w:val="en-US"/>
        </w:rPr>
        <w:lastRenderedPageBreak/>
        <w:t>Herstories</w:t>
      </w:r>
      <w:proofErr w:type="spellEnd"/>
      <w:r w:rsidRPr="00604D7A">
        <w:rPr>
          <w:color w:val="000000" w:themeColor="text1"/>
          <w:sz w:val="20"/>
          <w:szCs w:val="20"/>
          <w:lang w:val="en-US"/>
        </w:rPr>
        <w:t xml:space="preserve"> series. </w:t>
      </w:r>
      <w:r w:rsidRPr="00604D7A">
        <w:rPr>
          <w:color w:val="000000" w:themeColor="text1"/>
          <w:sz w:val="20"/>
          <w:szCs w:val="20"/>
          <w:highlight w:val="white"/>
          <w:lang w:val="en-US"/>
        </w:rPr>
        <w:t xml:space="preserve">Portraits of representatives of the Roma community are complemented by symbols borrowed from tarot cards and zodiac signs from Palazzo </w:t>
      </w:r>
      <w:proofErr w:type="spellStart"/>
      <w:r w:rsidRPr="00604D7A">
        <w:rPr>
          <w:color w:val="000000" w:themeColor="text1"/>
          <w:sz w:val="20"/>
          <w:szCs w:val="20"/>
          <w:highlight w:val="white"/>
          <w:lang w:val="en-US"/>
        </w:rPr>
        <w:t>Schifanoia</w:t>
      </w:r>
      <w:proofErr w:type="spellEnd"/>
      <w:r w:rsidRPr="00604D7A">
        <w:rPr>
          <w:color w:val="000000" w:themeColor="text1"/>
          <w:sz w:val="20"/>
          <w:szCs w:val="20"/>
          <w:highlight w:val="white"/>
          <w:lang w:val="en-US"/>
        </w:rPr>
        <w:t xml:space="preserve">. </w:t>
      </w:r>
      <w:r w:rsidRPr="00604D7A">
        <w:rPr>
          <w:color w:val="000000" w:themeColor="text1"/>
          <w:sz w:val="20"/>
          <w:szCs w:val="20"/>
          <w:lang w:val="en-US"/>
        </w:rPr>
        <w:t>Combining images of real women with magic and astrology, she transforms them into symbolic guardians of fate, goddesses and prophetesses.</w:t>
      </w:r>
      <w:bookmarkStart w:id="3" w:name="_gjdgxs1"/>
      <w:bookmarkEnd w:id="3"/>
    </w:p>
    <w:p w:rsidR="00FD7D79" w:rsidRPr="00604D7A" w:rsidRDefault="00FD7D79" w:rsidP="00FD7D79">
      <w:pPr>
        <w:pStyle w:val="LO-normal"/>
        <w:shd w:val="clear" w:color="auto" w:fill="FFFFFF"/>
        <w:ind w:hanging="2"/>
        <w:jc w:val="both"/>
        <w:rPr>
          <w:color w:val="000000" w:themeColor="text1"/>
          <w:sz w:val="20"/>
          <w:szCs w:val="20"/>
          <w:lang w:val="en-US"/>
        </w:rPr>
      </w:pPr>
    </w:p>
    <w:p w:rsidR="00FD7D79" w:rsidRPr="00604D7A" w:rsidRDefault="00FD7D79" w:rsidP="00FD7D79">
      <w:pPr>
        <w:pStyle w:val="LO-normal"/>
        <w:shd w:val="clear" w:color="auto" w:fill="FFFFFF"/>
        <w:ind w:hanging="2"/>
        <w:jc w:val="both"/>
        <w:rPr>
          <w:color w:val="000000" w:themeColor="text1"/>
          <w:sz w:val="20"/>
          <w:szCs w:val="20"/>
          <w:lang w:val="en-US"/>
        </w:rPr>
      </w:pPr>
      <w:r w:rsidRPr="00604D7A">
        <w:rPr>
          <w:b/>
          <w:color w:val="000000" w:themeColor="text1"/>
          <w:sz w:val="20"/>
          <w:szCs w:val="20"/>
          <w:lang w:val="en-US"/>
        </w:rPr>
        <w:t>The lower section</w:t>
      </w:r>
      <w:r w:rsidRPr="00604D7A">
        <w:rPr>
          <w:color w:val="000000" w:themeColor="text1"/>
          <w:sz w:val="20"/>
          <w:szCs w:val="20"/>
          <w:lang w:val="en-US"/>
        </w:rPr>
        <w:t xml:space="preserve"> consists of twelve paintings depicting contemporary everyday life in the artist’s home village in Poland, </w:t>
      </w:r>
      <w:proofErr w:type="spellStart"/>
      <w:r w:rsidRPr="00604D7A">
        <w:rPr>
          <w:color w:val="000000" w:themeColor="text1"/>
          <w:sz w:val="20"/>
          <w:szCs w:val="20"/>
          <w:lang w:val="en-US"/>
        </w:rPr>
        <w:t>Czarna</w:t>
      </w:r>
      <w:proofErr w:type="spellEnd"/>
      <w:r w:rsidRPr="00604D7A">
        <w:rPr>
          <w:color w:val="000000" w:themeColor="text1"/>
          <w:sz w:val="20"/>
          <w:szCs w:val="20"/>
          <w:lang w:val="en-US"/>
        </w:rPr>
        <w:t xml:space="preserve"> </w:t>
      </w:r>
      <w:proofErr w:type="spellStart"/>
      <w:r w:rsidRPr="00604D7A">
        <w:rPr>
          <w:color w:val="000000" w:themeColor="text1"/>
          <w:sz w:val="20"/>
          <w:szCs w:val="20"/>
          <w:lang w:val="en-US"/>
        </w:rPr>
        <w:t>Góra</w:t>
      </w:r>
      <w:proofErr w:type="spellEnd"/>
      <w:r w:rsidRPr="00604D7A">
        <w:rPr>
          <w:color w:val="000000" w:themeColor="text1"/>
          <w:sz w:val="20"/>
          <w:szCs w:val="20"/>
          <w:lang w:val="en-US"/>
        </w:rPr>
        <w:t xml:space="preserve">, and the areas to which she is most closely connected — Podhale, in the south of </w:t>
      </w:r>
      <w:proofErr w:type="spellStart"/>
      <w:r w:rsidRPr="00604D7A">
        <w:rPr>
          <w:color w:val="000000" w:themeColor="text1"/>
          <w:sz w:val="20"/>
          <w:szCs w:val="20"/>
          <w:lang w:val="en-US"/>
        </w:rPr>
        <w:t>Małopolska</w:t>
      </w:r>
      <w:proofErr w:type="spellEnd"/>
      <w:r w:rsidRPr="00604D7A">
        <w:rPr>
          <w:color w:val="000000" w:themeColor="text1"/>
          <w:sz w:val="20"/>
          <w:szCs w:val="20"/>
          <w:lang w:val="en-US"/>
        </w:rPr>
        <w:t xml:space="preserve">, and the multicultural </w:t>
      </w:r>
      <w:proofErr w:type="spellStart"/>
      <w:r w:rsidRPr="00604D7A">
        <w:rPr>
          <w:color w:val="000000" w:themeColor="text1"/>
          <w:sz w:val="20"/>
          <w:szCs w:val="20"/>
          <w:lang w:val="en-US"/>
        </w:rPr>
        <w:t>Spisz</w:t>
      </w:r>
      <w:proofErr w:type="spellEnd"/>
      <w:r w:rsidRPr="00604D7A">
        <w:rPr>
          <w:color w:val="000000" w:themeColor="text1"/>
          <w:sz w:val="20"/>
          <w:szCs w:val="20"/>
          <w:lang w:val="en-US"/>
        </w:rPr>
        <w:t>. They mainly show women, their relationships, alliances and shared activities.</w:t>
      </w:r>
    </w:p>
    <w:p w:rsidR="00FD7D79" w:rsidRPr="00604D7A" w:rsidRDefault="00FD7D79" w:rsidP="00FD7D79">
      <w:pPr>
        <w:pStyle w:val="LO-normal"/>
        <w:shd w:val="clear" w:color="auto" w:fill="FFFFFF"/>
        <w:ind w:hanging="2"/>
        <w:jc w:val="both"/>
        <w:rPr>
          <w:color w:val="000000" w:themeColor="text1"/>
          <w:sz w:val="20"/>
          <w:szCs w:val="20"/>
          <w:lang w:val="en-US"/>
        </w:rPr>
      </w:pPr>
    </w:p>
    <w:p w:rsidR="00FB6061" w:rsidRPr="00604D7A" w:rsidRDefault="00473D8B" w:rsidP="00FB6061">
      <w:pPr>
        <w:pStyle w:val="LO-normal"/>
        <w:jc w:val="both"/>
        <w:rPr>
          <w:color w:val="000000" w:themeColor="text1"/>
          <w:sz w:val="20"/>
          <w:szCs w:val="20"/>
          <w:lang w:val="en-US"/>
        </w:rPr>
      </w:pPr>
      <w:r w:rsidRPr="00604D7A">
        <w:rPr>
          <w:color w:val="000000" w:themeColor="text1"/>
          <w:sz w:val="20"/>
          <w:szCs w:val="20"/>
          <w:lang w:val="en-US"/>
        </w:rPr>
        <w:t>The artist constructs her own version of the Renaissance palace interior in the Polish Pavilion; in reference to the title of this year’s Biennale</w:t>
      </w:r>
      <w:r w:rsidR="00785158" w:rsidRPr="00604D7A">
        <w:rPr>
          <w:color w:val="000000" w:themeColor="text1"/>
          <w:sz w:val="20"/>
          <w:szCs w:val="20"/>
          <w:lang w:val="en-US"/>
        </w:rPr>
        <w:t xml:space="preserve"> Arte</w:t>
      </w:r>
      <w:r w:rsidRPr="00604D7A">
        <w:rPr>
          <w:color w:val="000000" w:themeColor="text1"/>
          <w:sz w:val="20"/>
          <w:szCs w:val="20"/>
          <w:lang w:val="en-US"/>
        </w:rPr>
        <w:t xml:space="preserve"> (</w:t>
      </w:r>
      <w:r w:rsidRPr="00604D7A">
        <w:rPr>
          <w:i/>
          <w:color w:val="000000" w:themeColor="text1"/>
          <w:sz w:val="20"/>
          <w:szCs w:val="20"/>
          <w:lang w:val="en-US"/>
        </w:rPr>
        <w:t>The Milk of Dreams</w:t>
      </w:r>
      <w:r w:rsidRPr="00604D7A">
        <w:rPr>
          <w:color w:val="000000" w:themeColor="text1"/>
          <w:sz w:val="20"/>
          <w:szCs w:val="20"/>
          <w:lang w:val="en-US"/>
        </w:rPr>
        <w:t>), she creates a magical world, a kind of temporary and interim shelter for the viewer — an asylum offering hope and respite.</w:t>
      </w:r>
      <w:r w:rsidR="00FB6061" w:rsidRPr="00604D7A">
        <w:rPr>
          <w:color w:val="000000" w:themeColor="text1"/>
          <w:sz w:val="20"/>
          <w:szCs w:val="20"/>
          <w:lang w:val="en-US"/>
        </w:rPr>
        <w:t xml:space="preserve"> The ‘re-enchantment’ of the title, inspired by Silvia </w:t>
      </w:r>
      <w:proofErr w:type="spellStart"/>
      <w:r w:rsidR="00FB6061" w:rsidRPr="00604D7A">
        <w:rPr>
          <w:color w:val="000000" w:themeColor="text1"/>
          <w:sz w:val="20"/>
          <w:szCs w:val="20"/>
          <w:lang w:val="en-US"/>
        </w:rPr>
        <w:t>Federici’s</w:t>
      </w:r>
      <w:proofErr w:type="spellEnd"/>
      <w:r w:rsidR="00FB6061" w:rsidRPr="00604D7A">
        <w:rPr>
          <w:color w:val="000000" w:themeColor="text1"/>
          <w:sz w:val="20"/>
          <w:szCs w:val="20"/>
          <w:lang w:val="en-US"/>
        </w:rPr>
        <w:t xml:space="preserve"> book </w:t>
      </w:r>
      <w:r w:rsidR="00FB6061" w:rsidRPr="00604D7A">
        <w:rPr>
          <w:i/>
          <w:color w:val="000000" w:themeColor="text1"/>
          <w:sz w:val="20"/>
          <w:szCs w:val="20"/>
          <w:lang w:val="en-US"/>
        </w:rPr>
        <w:t>Re-enchanting the World: Feminism and the Politics of the Commons</w:t>
      </w:r>
      <w:r w:rsidR="00FB6061" w:rsidRPr="00604D7A">
        <w:rPr>
          <w:color w:val="000000" w:themeColor="text1"/>
          <w:sz w:val="20"/>
          <w:szCs w:val="20"/>
          <w:lang w:val="en-US"/>
        </w:rPr>
        <w:t xml:space="preserve"> (2018), is a non-violent process to change the world’s errant paths, lift the evil spell from the world, and help regain a sense of community and rebuild relationships with others. </w:t>
      </w:r>
    </w:p>
    <w:p w:rsidR="00FB1172" w:rsidRPr="00604D7A" w:rsidRDefault="00FB1172" w:rsidP="00FB1172">
      <w:pPr>
        <w:pStyle w:val="LO-normal"/>
        <w:jc w:val="both"/>
        <w:rPr>
          <w:b/>
          <w:i/>
          <w:color w:val="000000" w:themeColor="text1"/>
          <w:sz w:val="20"/>
          <w:szCs w:val="20"/>
          <w:lang w:val="en-US"/>
        </w:rPr>
      </w:pPr>
    </w:p>
    <w:p w:rsidR="00FB1172" w:rsidRPr="00604D7A" w:rsidRDefault="00FB1172" w:rsidP="00FB1172">
      <w:pPr>
        <w:pStyle w:val="LO-normal"/>
        <w:jc w:val="both"/>
        <w:rPr>
          <w:color w:val="000000" w:themeColor="text1"/>
          <w:sz w:val="20"/>
          <w:szCs w:val="20"/>
          <w:lang w:val="en-US"/>
        </w:rPr>
      </w:pPr>
      <w:r w:rsidRPr="00604D7A">
        <w:rPr>
          <w:b/>
          <w:i/>
          <w:color w:val="000000" w:themeColor="text1"/>
          <w:sz w:val="20"/>
          <w:szCs w:val="20"/>
          <w:lang w:val="en-US"/>
        </w:rPr>
        <w:t>Re-enchanting the World</w:t>
      </w:r>
      <w:r w:rsidRPr="00604D7A">
        <w:rPr>
          <w:i/>
          <w:color w:val="000000" w:themeColor="text1"/>
          <w:sz w:val="20"/>
          <w:szCs w:val="20"/>
          <w:lang w:val="en-US"/>
        </w:rPr>
        <w:t xml:space="preserve"> </w:t>
      </w:r>
      <w:r w:rsidRPr="00604D7A">
        <w:rPr>
          <w:color w:val="000000" w:themeColor="text1"/>
          <w:sz w:val="20"/>
          <w:szCs w:val="20"/>
          <w:lang w:val="en-US"/>
        </w:rPr>
        <w:t xml:space="preserve">is based on the idea of transnationality, cyclicality and the change of appropriated meanings, proposing a new narrative about the constant cultural migration of images and mutual influences between Roma, Polish and European cultures. The concept of the wandering of images comes from art historian Aby Warburg, who explained it as the life after life of images. Warburg was interested in the sudden appearance of certain images in a certain place and time after a long period of absence. Following this path, </w:t>
      </w:r>
      <w:proofErr w:type="spellStart"/>
      <w:r w:rsidRPr="00604D7A">
        <w:rPr>
          <w:color w:val="000000" w:themeColor="text1"/>
          <w:sz w:val="20"/>
          <w:szCs w:val="20"/>
          <w:lang w:val="en-US"/>
        </w:rPr>
        <w:t>Małgorzata</w:t>
      </w:r>
      <w:proofErr w:type="spellEnd"/>
      <w:r w:rsidRPr="00604D7A">
        <w:rPr>
          <w:color w:val="000000" w:themeColor="text1"/>
          <w:sz w:val="20"/>
          <w:szCs w:val="20"/>
          <w:lang w:val="en-US"/>
        </w:rPr>
        <w:t xml:space="preserve"> </w:t>
      </w:r>
      <w:proofErr w:type="spellStart"/>
      <w:r w:rsidRPr="00604D7A">
        <w:rPr>
          <w:color w:val="000000" w:themeColor="text1"/>
          <w:sz w:val="20"/>
          <w:szCs w:val="20"/>
          <w:lang w:val="en-US"/>
        </w:rPr>
        <w:t>Mirga-Tas</w:t>
      </w:r>
      <w:proofErr w:type="spellEnd"/>
      <w:r w:rsidRPr="00604D7A">
        <w:rPr>
          <w:color w:val="000000" w:themeColor="text1"/>
          <w:sz w:val="20"/>
          <w:szCs w:val="20"/>
          <w:lang w:val="en-US"/>
        </w:rPr>
        <w:t xml:space="preserve"> uses representations from </w:t>
      </w:r>
      <w:proofErr w:type="spellStart"/>
      <w:r w:rsidRPr="00604D7A">
        <w:rPr>
          <w:color w:val="000000" w:themeColor="text1"/>
          <w:sz w:val="20"/>
          <w:szCs w:val="20"/>
          <w:lang w:val="en-US"/>
        </w:rPr>
        <w:t>Schifanoia</w:t>
      </w:r>
      <w:proofErr w:type="spellEnd"/>
      <w:r w:rsidRPr="00604D7A">
        <w:rPr>
          <w:color w:val="000000" w:themeColor="text1"/>
          <w:sz w:val="20"/>
          <w:szCs w:val="20"/>
          <w:lang w:val="en-US"/>
        </w:rPr>
        <w:t>, but transforms key motifs in European art history by inserting representations of Polish–Roma culture and reversing the stereotypical narrative.</w:t>
      </w:r>
    </w:p>
    <w:p w:rsidR="00473D8B" w:rsidRPr="00604D7A" w:rsidRDefault="00473D8B" w:rsidP="00FD7D79">
      <w:pPr>
        <w:pStyle w:val="LO-normal"/>
        <w:jc w:val="both"/>
        <w:rPr>
          <w:color w:val="000000" w:themeColor="text1"/>
          <w:sz w:val="20"/>
          <w:szCs w:val="20"/>
          <w:lang w:val="en-US"/>
        </w:rPr>
      </w:pPr>
    </w:p>
    <w:p w:rsidR="00FD7D79" w:rsidRPr="00604D7A" w:rsidRDefault="00FD7D79" w:rsidP="00FD7D79">
      <w:pPr>
        <w:pStyle w:val="LO-normal"/>
        <w:jc w:val="both"/>
        <w:rPr>
          <w:color w:val="000000" w:themeColor="text1"/>
          <w:sz w:val="20"/>
          <w:szCs w:val="20"/>
          <w:lang w:val="en-US"/>
        </w:rPr>
      </w:pPr>
      <w:r w:rsidRPr="00604D7A">
        <w:rPr>
          <w:color w:val="000000" w:themeColor="text1"/>
          <w:sz w:val="20"/>
          <w:szCs w:val="20"/>
          <w:lang w:val="en-US"/>
        </w:rPr>
        <w:t xml:space="preserve">A documentary film devoted to </w:t>
      </w:r>
      <w:proofErr w:type="spellStart"/>
      <w:r w:rsidRPr="00604D7A">
        <w:rPr>
          <w:color w:val="000000" w:themeColor="text1"/>
          <w:sz w:val="20"/>
          <w:szCs w:val="20"/>
          <w:lang w:val="en-US"/>
        </w:rPr>
        <w:t>Małgorzata</w:t>
      </w:r>
      <w:proofErr w:type="spellEnd"/>
      <w:r w:rsidRPr="00604D7A">
        <w:rPr>
          <w:color w:val="000000" w:themeColor="text1"/>
          <w:sz w:val="20"/>
          <w:szCs w:val="20"/>
          <w:lang w:val="en-US"/>
        </w:rPr>
        <w:t xml:space="preserve"> </w:t>
      </w:r>
      <w:proofErr w:type="spellStart"/>
      <w:r w:rsidRPr="00604D7A">
        <w:rPr>
          <w:color w:val="000000" w:themeColor="text1"/>
          <w:sz w:val="20"/>
          <w:szCs w:val="20"/>
          <w:lang w:val="en-US"/>
        </w:rPr>
        <w:t>Mirga-Tas</w:t>
      </w:r>
      <w:proofErr w:type="spellEnd"/>
      <w:r w:rsidRPr="00604D7A">
        <w:rPr>
          <w:color w:val="000000" w:themeColor="text1"/>
          <w:sz w:val="20"/>
          <w:szCs w:val="20"/>
          <w:lang w:val="en-US"/>
        </w:rPr>
        <w:t xml:space="preserve">, directed by Anna </w:t>
      </w:r>
      <w:proofErr w:type="spellStart"/>
      <w:r w:rsidRPr="00604D7A">
        <w:rPr>
          <w:color w:val="000000" w:themeColor="text1"/>
          <w:sz w:val="20"/>
          <w:szCs w:val="20"/>
          <w:lang w:val="en-US"/>
        </w:rPr>
        <w:t>Zakrzewska</w:t>
      </w:r>
      <w:proofErr w:type="spellEnd"/>
      <w:r w:rsidRPr="00604D7A">
        <w:rPr>
          <w:color w:val="000000" w:themeColor="text1"/>
          <w:sz w:val="20"/>
          <w:szCs w:val="20"/>
          <w:lang w:val="en-US"/>
        </w:rPr>
        <w:t xml:space="preserve"> (produced by </w:t>
      </w:r>
      <w:proofErr w:type="spellStart"/>
      <w:r w:rsidR="00560C2C">
        <w:rPr>
          <w:color w:val="000000" w:themeColor="text1"/>
          <w:sz w:val="20"/>
          <w:szCs w:val="20"/>
          <w:lang w:val="en-US"/>
        </w:rPr>
        <w:t>Kijora</w:t>
      </w:r>
      <w:proofErr w:type="spellEnd"/>
      <w:r w:rsidR="00560C2C">
        <w:rPr>
          <w:color w:val="000000" w:themeColor="text1"/>
          <w:sz w:val="20"/>
          <w:szCs w:val="20"/>
          <w:lang w:val="en-US"/>
        </w:rPr>
        <w:t xml:space="preserve"> Film and </w:t>
      </w:r>
      <w:proofErr w:type="spellStart"/>
      <w:r w:rsidR="00560C2C">
        <w:rPr>
          <w:color w:val="000000" w:themeColor="text1"/>
          <w:sz w:val="20"/>
          <w:szCs w:val="20"/>
          <w:lang w:val="en-US"/>
        </w:rPr>
        <w:t>Zachęta</w:t>
      </w:r>
      <w:proofErr w:type="spellEnd"/>
      <w:r w:rsidR="00560C2C">
        <w:rPr>
          <w:color w:val="000000" w:themeColor="text1"/>
          <w:sz w:val="20"/>
          <w:szCs w:val="20"/>
          <w:lang w:val="en-US"/>
        </w:rPr>
        <w:t>)</w:t>
      </w:r>
      <w:r w:rsidRPr="00604D7A">
        <w:rPr>
          <w:color w:val="000000" w:themeColor="text1"/>
          <w:sz w:val="20"/>
          <w:szCs w:val="20"/>
          <w:lang w:val="en-US"/>
        </w:rPr>
        <w:t xml:space="preserve"> </w:t>
      </w:r>
      <w:r w:rsidR="00244833" w:rsidRPr="00604D7A">
        <w:rPr>
          <w:color w:val="000000" w:themeColor="text1"/>
          <w:sz w:val="20"/>
          <w:szCs w:val="20"/>
          <w:lang w:val="en-US"/>
        </w:rPr>
        <w:t xml:space="preserve">is being made </w:t>
      </w:r>
      <w:r w:rsidRPr="00604D7A">
        <w:rPr>
          <w:color w:val="000000" w:themeColor="text1"/>
          <w:sz w:val="20"/>
          <w:szCs w:val="20"/>
          <w:lang w:val="en-US"/>
        </w:rPr>
        <w:t xml:space="preserve">on the occasion of the exhibition. The film portrait of the artist not only profiles her and Roma traditions, it also records the collective process of creating work for the Polish Pavilion. </w:t>
      </w:r>
      <w:r w:rsidRPr="00604D7A">
        <w:rPr>
          <w:color w:val="000000" w:themeColor="text1"/>
          <w:sz w:val="20"/>
          <w:szCs w:val="20"/>
        </w:rPr>
        <w:t>The film is scheduled to be released in autumn 2022.</w:t>
      </w: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FD7D79" w:rsidRPr="00604D7A" w:rsidRDefault="00FD7D79" w:rsidP="00FD7D79">
      <w:pPr>
        <w:pStyle w:val="LO-normal"/>
        <w:spacing w:before="240" w:after="240" w:line="240" w:lineRule="auto"/>
        <w:jc w:val="both"/>
        <w:rPr>
          <w:color w:val="000000" w:themeColor="text1"/>
          <w:sz w:val="20"/>
          <w:szCs w:val="20"/>
        </w:rPr>
      </w:pPr>
    </w:p>
    <w:p w:rsidR="001114A4" w:rsidRPr="00604D7A" w:rsidRDefault="001114A4" w:rsidP="00FD7D79">
      <w:pPr>
        <w:pStyle w:val="LO-normal"/>
        <w:spacing w:before="240" w:after="240" w:line="240" w:lineRule="auto"/>
        <w:jc w:val="both"/>
        <w:rPr>
          <w:color w:val="000000" w:themeColor="text1"/>
          <w:sz w:val="20"/>
          <w:szCs w:val="20"/>
        </w:rPr>
      </w:pPr>
    </w:p>
    <w:p w:rsidR="00003797" w:rsidRPr="00604D7A" w:rsidRDefault="00003797" w:rsidP="00FD7D79">
      <w:pPr>
        <w:pStyle w:val="LO-normal"/>
        <w:spacing w:before="240" w:after="240" w:line="240" w:lineRule="auto"/>
        <w:jc w:val="both"/>
        <w:rPr>
          <w:color w:val="000000" w:themeColor="text1"/>
          <w:sz w:val="20"/>
          <w:szCs w:val="20"/>
        </w:rPr>
      </w:pPr>
    </w:p>
    <w:p w:rsidR="002356C1" w:rsidRPr="00604D7A" w:rsidRDefault="001114A4" w:rsidP="002356C1">
      <w:pPr>
        <w:spacing w:after="0" w:line="240" w:lineRule="auto"/>
        <w:rPr>
          <w:rFonts w:ascii="Arial" w:hAnsi="Arial" w:cs="Arial"/>
          <w:b/>
          <w:bCs/>
          <w:color w:val="000000" w:themeColor="text1"/>
          <w:sz w:val="20"/>
          <w:szCs w:val="20"/>
          <w:lang w:val="en-US"/>
        </w:rPr>
      </w:pPr>
      <w:r w:rsidRPr="00604D7A">
        <w:rPr>
          <w:rFonts w:ascii="Arial" w:hAnsi="Arial" w:cs="Arial"/>
          <w:b/>
          <w:bCs/>
          <w:color w:val="000000" w:themeColor="text1"/>
          <w:sz w:val="20"/>
          <w:szCs w:val="20"/>
          <w:lang w:val="en-US"/>
        </w:rPr>
        <w:lastRenderedPageBreak/>
        <w:t>P</w:t>
      </w:r>
      <w:r w:rsidR="003346EF" w:rsidRPr="00604D7A">
        <w:rPr>
          <w:rFonts w:ascii="Arial" w:hAnsi="Arial" w:cs="Arial"/>
          <w:b/>
          <w:bCs/>
          <w:color w:val="000000" w:themeColor="text1"/>
          <w:sz w:val="20"/>
          <w:szCs w:val="20"/>
          <w:lang w:val="en-US"/>
        </w:rPr>
        <w:t xml:space="preserve">OLISH PAVILION AT THE </w:t>
      </w:r>
      <w:r w:rsidR="00000D9F" w:rsidRPr="00604D7A">
        <w:rPr>
          <w:rFonts w:ascii="Arial" w:hAnsi="Arial" w:cs="Arial"/>
          <w:b/>
          <w:bCs/>
          <w:color w:val="000000" w:themeColor="text1"/>
          <w:sz w:val="20"/>
          <w:szCs w:val="20"/>
          <w:lang w:val="en-US"/>
        </w:rPr>
        <w:t>59</w:t>
      </w:r>
      <w:r w:rsidR="003346EF" w:rsidRPr="00604D7A">
        <w:rPr>
          <w:rFonts w:ascii="Arial" w:hAnsi="Arial" w:cs="Arial"/>
          <w:b/>
          <w:bCs/>
          <w:color w:val="000000" w:themeColor="text1"/>
          <w:sz w:val="20"/>
          <w:szCs w:val="20"/>
          <w:lang w:val="en-US"/>
        </w:rPr>
        <w:t>TH INTERNATIONAL AR</w:t>
      </w:r>
      <w:r w:rsidR="00000D9F" w:rsidRPr="00604D7A">
        <w:rPr>
          <w:rFonts w:ascii="Arial" w:hAnsi="Arial" w:cs="Arial"/>
          <w:b/>
          <w:bCs/>
          <w:color w:val="000000" w:themeColor="text1"/>
          <w:sz w:val="20"/>
          <w:szCs w:val="20"/>
          <w:lang w:val="en-US"/>
        </w:rPr>
        <w:t>T</w:t>
      </w:r>
      <w:r w:rsidR="003346EF" w:rsidRPr="00604D7A">
        <w:rPr>
          <w:rFonts w:ascii="Arial" w:hAnsi="Arial" w:cs="Arial"/>
          <w:b/>
          <w:bCs/>
          <w:color w:val="000000" w:themeColor="text1"/>
          <w:sz w:val="20"/>
          <w:szCs w:val="20"/>
          <w:lang w:val="en-US"/>
        </w:rPr>
        <w:t xml:space="preserve"> EXHIBITION — </w:t>
      </w:r>
      <w:r w:rsidR="002356C1" w:rsidRPr="00604D7A">
        <w:rPr>
          <w:rFonts w:ascii="Arial" w:hAnsi="Arial" w:cs="Arial"/>
          <w:b/>
          <w:bCs/>
          <w:color w:val="000000" w:themeColor="text1"/>
          <w:sz w:val="20"/>
          <w:szCs w:val="20"/>
          <w:lang w:val="en-US"/>
        </w:rPr>
        <w:t xml:space="preserve">LA </w:t>
      </w:r>
      <w:r w:rsidR="003346EF" w:rsidRPr="00604D7A">
        <w:rPr>
          <w:rFonts w:ascii="Arial" w:hAnsi="Arial" w:cs="Arial"/>
          <w:b/>
          <w:bCs/>
          <w:color w:val="000000" w:themeColor="text1"/>
          <w:sz w:val="20"/>
          <w:szCs w:val="20"/>
          <w:lang w:val="en-US"/>
        </w:rPr>
        <w:t xml:space="preserve">BIENNALE DI VENEZIA </w:t>
      </w:r>
    </w:p>
    <w:p w:rsidR="002356C1" w:rsidRPr="00604D7A" w:rsidRDefault="003346EF"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Venice, 23 April–27 November 2022</w:t>
      </w:r>
    </w:p>
    <w:p w:rsidR="002356C1" w:rsidRPr="00604D7A" w:rsidRDefault="002356C1" w:rsidP="002356C1">
      <w:pPr>
        <w:spacing w:after="0" w:line="240" w:lineRule="auto"/>
        <w:rPr>
          <w:rFonts w:ascii="Arial" w:hAnsi="Arial" w:cs="Arial"/>
          <w:color w:val="000000" w:themeColor="text1"/>
          <w:sz w:val="20"/>
          <w:szCs w:val="20"/>
          <w:lang w:val="en-US"/>
        </w:rPr>
      </w:pPr>
    </w:p>
    <w:p w:rsidR="002356C1" w:rsidRPr="00604D7A" w:rsidRDefault="00E26DC5" w:rsidP="002356C1">
      <w:pPr>
        <w:spacing w:after="0" w:line="240" w:lineRule="auto"/>
        <w:rPr>
          <w:rFonts w:ascii="Arial" w:hAnsi="Arial" w:cs="Arial"/>
          <w:color w:val="000000" w:themeColor="text1"/>
          <w:sz w:val="20"/>
          <w:szCs w:val="20"/>
          <w:lang w:val="en-US"/>
        </w:rPr>
      </w:pPr>
      <w:proofErr w:type="spellStart"/>
      <w:r w:rsidRPr="00604D7A">
        <w:rPr>
          <w:rFonts w:ascii="Arial" w:hAnsi="Arial" w:cs="Arial"/>
          <w:color w:val="000000" w:themeColor="text1"/>
          <w:sz w:val="20"/>
          <w:szCs w:val="20"/>
          <w:lang w:val="en-US"/>
        </w:rPr>
        <w:t>Małgorzata</w:t>
      </w:r>
      <w:proofErr w:type="spellEnd"/>
      <w:r w:rsidRPr="00604D7A">
        <w:rPr>
          <w:rFonts w:ascii="Arial" w:hAnsi="Arial" w:cs="Arial"/>
          <w:color w:val="000000" w:themeColor="text1"/>
          <w:sz w:val="20"/>
          <w:szCs w:val="20"/>
          <w:lang w:val="en-US"/>
        </w:rPr>
        <w:t xml:space="preserve"> </w:t>
      </w:r>
      <w:proofErr w:type="spellStart"/>
      <w:r w:rsidRPr="00604D7A">
        <w:rPr>
          <w:rFonts w:ascii="Arial" w:hAnsi="Arial" w:cs="Arial"/>
          <w:color w:val="000000" w:themeColor="text1"/>
          <w:sz w:val="20"/>
          <w:szCs w:val="20"/>
          <w:lang w:val="en-US"/>
        </w:rPr>
        <w:t>Mirga-Tas</w:t>
      </w:r>
      <w:proofErr w:type="spellEnd"/>
    </w:p>
    <w:p w:rsidR="002356C1" w:rsidRPr="00604D7A" w:rsidRDefault="003346EF" w:rsidP="002356C1">
      <w:pPr>
        <w:spacing w:after="0" w:line="240" w:lineRule="auto"/>
        <w:rPr>
          <w:rFonts w:ascii="Arial" w:hAnsi="Arial" w:cs="Arial"/>
          <w:color w:val="000000" w:themeColor="text1"/>
          <w:sz w:val="20"/>
          <w:szCs w:val="20"/>
          <w:lang w:val="en-US"/>
        </w:rPr>
      </w:pPr>
      <w:r w:rsidRPr="00604D7A">
        <w:rPr>
          <w:rFonts w:ascii="Arial" w:hAnsi="Arial" w:cs="Arial"/>
          <w:bCs/>
          <w:i/>
          <w:iCs/>
          <w:color w:val="000000" w:themeColor="text1"/>
          <w:sz w:val="20"/>
          <w:szCs w:val="20"/>
          <w:lang w:val="en-US"/>
        </w:rPr>
        <w:t>Re-enchanting the World</w:t>
      </w:r>
    </w:p>
    <w:p w:rsidR="002356C1" w:rsidRPr="00604D7A" w:rsidRDefault="002356C1" w:rsidP="002356C1">
      <w:pPr>
        <w:spacing w:after="0" w:line="240" w:lineRule="auto"/>
        <w:rPr>
          <w:rFonts w:ascii="Arial" w:hAnsi="Arial" w:cs="Arial"/>
          <w:color w:val="000000" w:themeColor="text1"/>
          <w:sz w:val="20"/>
          <w:szCs w:val="20"/>
          <w:lang w:val="en-US"/>
        </w:rPr>
      </w:pPr>
    </w:p>
    <w:p w:rsidR="002356C1" w:rsidRPr="00604D7A" w:rsidRDefault="004D77BA" w:rsidP="002356C1">
      <w:pPr>
        <w:spacing w:after="0" w:line="240" w:lineRule="auto"/>
        <w:rPr>
          <w:rFonts w:ascii="Arial" w:hAnsi="Arial" w:cs="Arial"/>
          <w:color w:val="000000" w:themeColor="text1"/>
          <w:sz w:val="20"/>
          <w:szCs w:val="20"/>
          <w:lang w:val="pl-PL"/>
        </w:rPr>
      </w:pPr>
      <w:proofErr w:type="spellStart"/>
      <w:r w:rsidRPr="00604D7A">
        <w:rPr>
          <w:rFonts w:ascii="Arial" w:hAnsi="Arial" w:cs="Arial"/>
          <w:color w:val="000000" w:themeColor="text1"/>
          <w:sz w:val="20"/>
          <w:szCs w:val="20"/>
          <w:lang w:val="pl-PL"/>
        </w:rPr>
        <w:t>curators</w:t>
      </w:r>
      <w:proofErr w:type="spellEnd"/>
      <w:r w:rsidR="003346EF" w:rsidRPr="00604D7A">
        <w:rPr>
          <w:rFonts w:ascii="Arial" w:hAnsi="Arial" w:cs="Arial"/>
          <w:color w:val="000000" w:themeColor="text1"/>
          <w:sz w:val="20"/>
          <w:szCs w:val="20"/>
          <w:lang w:val="pl-PL"/>
        </w:rPr>
        <w:t xml:space="preserve">: Wojciech Szymański </w:t>
      </w:r>
      <w:r w:rsidR="00E26DC5" w:rsidRPr="00604D7A">
        <w:rPr>
          <w:rFonts w:ascii="Arial" w:hAnsi="Arial" w:cs="Arial"/>
          <w:color w:val="000000" w:themeColor="text1"/>
          <w:sz w:val="20"/>
          <w:szCs w:val="20"/>
          <w:lang w:val="pl-PL"/>
        </w:rPr>
        <w:t>and</w:t>
      </w:r>
      <w:r w:rsidR="003346EF" w:rsidRPr="00604D7A">
        <w:rPr>
          <w:rFonts w:ascii="Arial" w:hAnsi="Arial" w:cs="Arial"/>
          <w:color w:val="000000" w:themeColor="text1"/>
          <w:sz w:val="20"/>
          <w:szCs w:val="20"/>
          <w:lang w:val="pl-PL"/>
        </w:rPr>
        <w:t xml:space="preserve"> Joanna </w:t>
      </w:r>
      <w:proofErr w:type="spellStart"/>
      <w:r w:rsidR="003346EF" w:rsidRPr="00604D7A">
        <w:rPr>
          <w:rFonts w:ascii="Arial" w:hAnsi="Arial" w:cs="Arial"/>
          <w:color w:val="000000" w:themeColor="text1"/>
          <w:sz w:val="20"/>
          <w:szCs w:val="20"/>
          <w:lang w:val="pl-PL"/>
        </w:rPr>
        <w:t>Warsza</w:t>
      </w:r>
      <w:proofErr w:type="spellEnd"/>
    </w:p>
    <w:p w:rsidR="002356C1" w:rsidRPr="00604D7A" w:rsidRDefault="002356C1" w:rsidP="002356C1">
      <w:pPr>
        <w:spacing w:after="0" w:line="240" w:lineRule="auto"/>
        <w:rPr>
          <w:rFonts w:ascii="Arial" w:hAnsi="Arial" w:cs="Arial"/>
          <w:color w:val="000000" w:themeColor="text1"/>
          <w:sz w:val="20"/>
          <w:szCs w:val="20"/>
          <w:lang w:val="pl-PL"/>
        </w:rPr>
      </w:pPr>
    </w:p>
    <w:p w:rsidR="002356C1" w:rsidRPr="00604D7A" w:rsidRDefault="003346EF" w:rsidP="002356C1">
      <w:pPr>
        <w:spacing w:after="0" w:line="240" w:lineRule="auto"/>
        <w:rPr>
          <w:rFonts w:ascii="Arial" w:hAnsi="Arial" w:cs="Arial"/>
          <w:color w:val="000000" w:themeColor="text1"/>
          <w:sz w:val="20"/>
          <w:szCs w:val="20"/>
          <w:lang w:val="en-US"/>
        </w:rPr>
      </w:pPr>
      <w:proofErr w:type="spellStart"/>
      <w:r w:rsidRPr="00604D7A">
        <w:rPr>
          <w:rFonts w:ascii="Arial" w:hAnsi="Arial" w:cs="Arial"/>
          <w:bCs/>
          <w:color w:val="000000" w:themeColor="text1"/>
          <w:sz w:val="20"/>
          <w:szCs w:val="20"/>
          <w:lang w:val="en-US"/>
        </w:rPr>
        <w:t>organiser</w:t>
      </w:r>
      <w:proofErr w:type="spellEnd"/>
      <w:r w:rsidRPr="00604D7A">
        <w:rPr>
          <w:rFonts w:ascii="Arial" w:hAnsi="Arial" w:cs="Arial"/>
          <w:color w:val="000000" w:themeColor="text1"/>
          <w:sz w:val="20"/>
          <w:szCs w:val="20"/>
          <w:lang w:val="en-US"/>
        </w:rPr>
        <w:t xml:space="preserve">: </w:t>
      </w:r>
      <w:proofErr w:type="spellStart"/>
      <w:r w:rsidRPr="00604D7A">
        <w:rPr>
          <w:rFonts w:ascii="Arial" w:hAnsi="Arial" w:cs="Arial"/>
          <w:color w:val="000000" w:themeColor="text1"/>
          <w:sz w:val="20"/>
          <w:szCs w:val="20"/>
          <w:lang w:val="en-US"/>
        </w:rPr>
        <w:t>Zachęta</w:t>
      </w:r>
      <w:proofErr w:type="spellEnd"/>
      <w:r w:rsidRPr="00604D7A">
        <w:rPr>
          <w:rFonts w:ascii="Arial" w:hAnsi="Arial" w:cs="Arial"/>
          <w:color w:val="000000" w:themeColor="text1"/>
          <w:sz w:val="20"/>
          <w:szCs w:val="20"/>
          <w:lang w:val="en-US"/>
        </w:rPr>
        <w:t xml:space="preserve"> — National Gallery of Art </w:t>
      </w:r>
    </w:p>
    <w:p w:rsidR="002356C1" w:rsidRPr="00604D7A" w:rsidRDefault="00E26DC5"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 xml:space="preserve">Polish Pavilion </w:t>
      </w:r>
      <w:r w:rsidR="003C3EC8" w:rsidRPr="00604D7A">
        <w:rPr>
          <w:rFonts w:ascii="Arial" w:hAnsi="Arial" w:cs="Arial"/>
          <w:color w:val="000000" w:themeColor="text1"/>
          <w:sz w:val="20"/>
          <w:szCs w:val="20"/>
          <w:lang w:val="en-US"/>
        </w:rPr>
        <w:t>c</w:t>
      </w:r>
      <w:r w:rsidRPr="00604D7A">
        <w:rPr>
          <w:rFonts w:ascii="Arial" w:hAnsi="Arial" w:cs="Arial"/>
          <w:color w:val="000000" w:themeColor="text1"/>
          <w:sz w:val="20"/>
          <w:szCs w:val="20"/>
          <w:lang w:val="en-US"/>
        </w:rPr>
        <w:t>ommissioner:</w:t>
      </w:r>
      <w:r w:rsidR="003346EF" w:rsidRPr="00604D7A">
        <w:rPr>
          <w:rFonts w:ascii="Arial" w:hAnsi="Arial" w:cs="Arial"/>
          <w:color w:val="000000" w:themeColor="text1"/>
          <w:sz w:val="20"/>
          <w:szCs w:val="20"/>
          <w:lang w:val="en-US"/>
        </w:rPr>
        <w:t xml:space="preserve"> </w:t>
      </w:r>
      <w:proofErr w:type="spellStart"/>
      <w:r w:rsidR="003346EF" w:rsidRPr="00604D7A">
        <w:rPr>
          <w:rFonts w:ascii="Arial" w:hAnsi="Arial" w:cs="Arial"/>
          <w:color w:val="000000" w:themeColor="text1"/>
          <w:sz w:val="20"/>
          <w:szCs w:val="20"/>
          <w:lang w:val="en-US"/>
        </w:rPr>
        <w:t>Janusz</w:t>
      </w:r>
      <w:proofErr w:type="spellEnd"/>
      <w:r w:rsidR="003346EF" w:rsidRPr="00604D7A">
        <w:rPr>
          <w:rFonts w:ascii="Arial" w:hAnsi="Arial" w:cs="Arial"/>
          <w:color w:val="000000" w:themeColor="text1"/>
          <w:sz w:val="20"/>
          <w:szCs w:val="20"/>
          <w:lang w:val="en-US"/>
        </w:rPr>
        <w:t xml:space="preserve"> </w:t>
      </w:r>
      <w:proofErr w:type="spellStart"/>
      <w:r w:rsidR="003346EF" w:rsidRPr="00604D7A">
        <w:rPr>
          <w:rFonts w:ascii="Arial" w:hAnsi="Arial" w:cs="Arial"/>
          <w:color w:val="000000" w:themeColor="text1"/>
          <w:sz w:val="20"/>
          <w:szCs w:val="20"/>
          <w:lang w:val="en-US"/>
        </w:rPr>
        <w:t>Janowski</w:t>
      </w:r>
      <w:proofErr w:type="spellEnd"/>
      <w:r w:rsidR="003346EF" w:rsidRPr="00604D7A">
        <w:rPr>
          <w:rFonts w:ascii="Arial" w:hAnsi="Arial" w:cs="Arial"/>
          <w:color w:val="000000" w:themeColor="text1"/>
          <w:sz w:val="20"/>
          <w:szCs w:val="20"/>
          <w:lang w:val="en-US"/>
        </w:rPr>
        <w:t xml:space="preserve"> (</w:t>
      </w:r>
      <w:r w:rsidRPr="00604D7A">
        <w:rPr>
          <w:rFonts w:ascii="Arial" w:hAnsi="Arial" w:cs="Arial"/>
          <w:color w:val="000000" w:themeColor="text1"/>
          <w:sz w:val="20"/>
          <w:szCs w:val="20"/>
          <w:lang w:val="en-US"/>
        </w:rPr>
        <w:t xml:space="preserve">from </w:t>
      </w:r>
      <w:r w:rsidR="003346EF" w:rsidRPr="00604D7A">
        <w:rPr>
          <w:rFonts w:ascii="Arial" w:hAnsi="Arial" w:cs="Arial"/>
          <w:color w:val="000000" w:themeColor="text1"/>
          <w:sz w:val="20"/>
          <w:szCs w:val="20"/>
          <w:lang w:val="en-US"/>
        </w:rPr>
        <w:t xml:space="preserve">2022), Hanna </w:t>
      </w:r>
      <w:proofErr w:type="spellStart"/>
      <w:r w:rsidR="003346EF" w:rsidRPr="00604D7A">
        <w:rPr>
          <w:rFonts w:ascii="Arial" w:hAnsi="Arial" w:cs="Arial"/>
          <w:color w:val="000000" w:themeColor="text1"/>
          <w:sz w:val="20"/>
          <w:szCs w:val="20"/>
          <w:lang w:val="en-US"/>
        </w:rPr>
        <w:t>Wróblewska</w:t>
      </w:r>
      <w:proofErr w:type="spellEnd"/>
      <w:r w:rsidR="003346EF" w:rsidRPr="00604D7A">
        <w:rPr>
          <w:rFonts w:ascii="Arial" w:hAnsi="Arial" w:cs="Arial"/>
          <w:color w:val="000000" w:themeColor="text1"/>
          <w:sz w:val="20"/>
          <w:szCs w:val="20"/>
          <w:lang w:val="en-US"/>
        </w:rPr>
        <w:t xml:space="preserve"> (</w:t>
      </w:r>
      <w:r w:rsidRPr="00604D7A">
        <w:rPr>
          <w:rFonts w:ascii="Arial" w:hAnsi="Arial" w:cs="Arial"/>
          <w:color w:val="000000" w:themeColor="text1"/>
          <w:sz w:val="20"/>
          <w:szCs w:val="20"/>
          <w:lang w:val="en-US"/>
        </w:rPr>
        <w:t>till</w:t>
      </w:r>
      <w:r w:rsidR="003346EF" w:rsidRPr="00604D7A">
        <w:rPr>
          <w:rFonts w:ascii="Arial" w:hAnsi="Arial" w:cs="Arial"/>
          <w:color w:val="000000" w:themeColor="text1"/>
          <w:sz w:val="20"/>
          <w:szCs w:val="20"/>
          <w:lang w:val="en-US"/>
        </w:rPr>
        <w:t xml:space="preserve"> </w:t>
      </w:r>
      <w:r w:rsidR="00000D9F" w:rsidRPr="00604D7A">
        <w:rPr>
          <w:rFonts w:ascii="Arial" w:hAnsi="Arial" w:cs="Arial"/>
          <w:color w:val="000000" w:themeColor="text1"/>
          <w:sz w:val="20"/>
          <w:szCs w:val="20"/>
          <w:lang w:val="en-US"/>
        </w:rPr>
        <w:t xml:space="preserve">end of </w:t>
      </w:r>
      <w:r w:rsidR="003346EF" w:rsidRPr="00604D7A">
        <w:rPr>
          <w:rFonts w:ascii="Arial" w:hAnsi="Arial" w:cs="Arial"/>
          <w:color w:val="000000" w:themeColor="text1"/>
          <w:sz w:val="20"/>
          <w:szCs w:val="20"/>
          <w:lang w:val="en-US"/>
        </w:rPr>
        <w:t>2021)</w:t>
      </w:r>
      <w:r w:rsidR="00785158" w:rsidRPr="00604D7A">
        <w:rPr>
          <w:rFonts w:ascii="Arial" w:hAnsi="Arial" w:cs="Arial"/>
          <w:color w:val="000000" w:themeColor="text1"/>
          <w:sz w:val="20"/>
          <w:szCs w:val="20"/>
          <w:lang w:val="en-US"/>
        </w:rPr>
        <w:t xml:space="preserve"> / </w:t>
      </w:r>
      <w:proofErr w:type="spellStart"/>
      <w:r w:rsidR="00785158" w:rsidRPr="00604D7A">
        <w:rPr>
          <w:rFonts w:ascii="Arial" w:hAnsi="Arial" w:cs="Arial"/>
          <w:color w:val="000000" w:themeColor="text1"/>
          <w:sz w:val="20"/>
          <w:szCs w:val="20"/>
        </w:rPr>
        <w:t>Zachęta</w:t>
      </w:r>
      <w:proofErr w:type="spellEnd"/>
      <w:r w:rsidR="00785158" w:rsidRPr="00604D7A">
        <w:rPr>
          <w:rFonts w:ascii="Arial" w:hAnsi="Arial" w:cs="Arial"/>
          <w:color w:val="000000" w:themeColor="text1"/>
          <w:sz w:val="20"/>
          <w:szCs w:val="20"/>
        </w:rPr>
        <w:t xml:space="preserve"> — National Gallery of Art</w:t>
      </w:r>
    </w:p>
    <w:p w:rsidR="002356C1" w:rsidRPr="00604D7A" w:rsidRDefault="004D77BA"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 xml:space="preserve">Polish Pavilion </w:t>
      </w:r>
      <w:r w:rsidR="003C3EC8" w:rsidRPr="00604D7A">
        <w:rPr>
          <w:rFonts w:ascii="Arial" w:hAnsi="Arial" w:cs="Arial"/>
          <w:color w:val="000000" w:themeColor="text1"/>
          <w:sz w:val="20"/>
          <w:szCs w:val="20"/>
          <w:lang w:val="en-US"/>
        </w:rPr>
        <w:t>o</w:t>
      </w:r>
      <w:r w:rsidRPr="00604D7A">
        <w:rPr>
          <w:rFonts w:ascii="Arial" w:hAnsi="Arial" w:cs="Arial"/>
          <w:color w:val="000000" w:themeColor="text1"/>
          <w:sz w:val="20"/>
          <w:szCs w:val="20"/>
          <w:lang w:val="en-US"/>
        </w:rPr>
        <w:t>ffice:</w:t>
      </w:r>
      <w:r w:rsidR="003346EF" w:rsidRPr="00604D7A">
        <w:rPr>
          <w:rFonts w:ascii="Arial" w:hAnsi="Arial" w:cs="Arial"/>
          <w:color w:val="000000" w:themeColor="text1"/>
          <w:sz w:val="20"/>
          <w:szCs w:val="20"/>
          <w:lang w:val="en-US"/>
        </w:rPr>
        <w:t xml:space="preserve"> </w:t>
      </w:r>
      <w:proofErr w:type="spellStart"/>
      <w:r w:rsidR="003346EF" w:rsidRPr="00604D7A">
        <w:rPr>
          <w:rFonts w:ascii="Arial" w:hAnsi="Arial" w:cs="Arial"/>
          <w:color w:val="000000" w:themeColor="text1"/>
          <w:sz w:val="20"/>
          <w:szCs w:val="20"/>
          <w:lang w:val="en-US"/>
        </w:rPr>
        <w:t>Ewa</w:t>
      </w:r>
      <w:proofErr w:type="spellEnd"/>
      <w:r w:rsidR="003346EF" w:rsidRPr="00604D7A">
        <w:rPr>
          <w:rFonts w:ascii="Arial" w:hAnsi="Arial" w:cs="Arial"/>
          <w:color w:val="000000" w:themeColor="text1"/>
          <w:sz w:val="20"/>
          <w:szCs w:val="20"/>
          <w:lang w:val="en-US"/>
        </w:rPr>
        <w:t xml:space="preserve"> </w:t>
      </w:r>
      <w:proofErr w:type="spellStart"/>
      <w:r w:rsidR="003346EF" w:rsidRPr="00604D7A">
        <w:rPr>
          <w:rFonts w:ascii="Arial" w:hAnsi="Arial" w:cs="Arial"/>
          <w:color w:val="000000" w:themeColor="text1"/>
          <w:sz w:val="20"/>
          <w:szCs w:val="20"/>
          <w:lang w:val="en-US"/>
        </w:rPr>
        <w:t>Mielczarek</w:t>
      </w:r>
      <w:proofErr w:type="spellEnd"/>
      <w:r w:rsidR="003346EF" w:rsidRPr="00604D7A">
        <w:rPr>
          <w:rFonts w:ascii="Arial" w:hAnsi="Arial" w:cs="Arial"/>
          <w:color w:val="000000" w:themeColor="text1"/>
          <w:sz w:val="20"/>
          <w:szCs w:val="20"/>
          <w:lang w:val="en-US"/>
        </w:rPr>
        <w:t>, Joanna Waśko (</w:t>
      </w:r>
      <w:r w:rsidRPr="00604D7A">
        <w:rPr>
          <w:rFonts w:ascii="Arial" w:hAnsi="Arial" w:cs="Arial"/>
          <w:color w:val="000000" w:themeColor="text1"/>
          <w:sz w:val="20"/>
          <w:szCs w:val="20"/>
          <w:lang w:val="en-US"/>
        </w:rPr>
        <w:t>deputy commissioner</w:t>
      </w:r>
      <w:r w:rsidR="003346EF" w:rsidRPr="00604D7A">
        <w:rPr>
          <w:rFonts w:ascii="Arial" w:hAnsi="Arial" w:cs="Arial"/>
          <w:color w:val="000000" w:themeColor="text1"/>
          <w:sz w:val="20"/>
          <w:szCs w:val="20"/>
          <w:lang w:val="en-US"/>
        </w:rPr>
        <w:t>)</w:t>
      </w:r>
    </w:p>
    <w:p w:rsidR="002356C1" w:rsidRPr="00604D7A" w:rsidRDefault="002356C1" w:rsidP="002356C1">
      <w:pPr>
        <w:spacing w:after="0" w:line="240" w:lineRule="auto"/>
        <w:rPr>
          <w:rFonts w:ascii="Arial" w:hAnsi="Arial" w:cs="Arial"/>
          <w:color w:val="000000" w:themeColor="text1"/>
          <w:sz w:val="20"/>
          <w:szCs w:val="20"/>
          <w:lang w:val="en-US"/>
        </w:rPr>
      </w:pPr>
    </w:p>
    <w:p w:rsidR="00EC6E39" w:rsidRPr="00604D7A" w:rsidRDefault="00EC6E39" w:rsidP="002356C1">
      <w:pPr>
        <w:spacing w:after="0" w:line="240" w:lineRule="auto"/>
        <w:rPr>
          <w:rFonts w:ascii="Arial" w:hAnsi="Arial" w:cs="Arial"/>
          <w:color w:val="000000" w:themeColor="text1"/>
          <w:sz w:val="20"/>
          <w:szCs w:val="20"/>
          <w:lang w:val="en-US"/>
        </w:rPr>
      </w:pPr>
    </w:p>
    <w:p w:rsidR="00300A75" w:rsidRPr="00604D7A" w:rsidRDefault="00274DCC" w:rsidP="00274DCC">
      <w:pPr>
        <w:spacing w:after="0" w:line="240" w:lineRule="auto"/>
        <w:rPr>
          <w:rFonts w:ascii="Arial" w:hAnsi="Arial" w:cs="Arial"/>
          <w:color w:val="000000" w:themeColor="text1"/>
          <w:sz w:val="20"/>
          <w:szCs w:val="20"/>
          <w:u w:val="single"/>
          <w:lang w:val="en-US"/>
        </w:rPr>
      </w:pPr>
      <w:r w:rsidRPr="00604D7A">
        <w:rPr>
          <w:rFonts w:ascii="Arial" w:hAnsi="Arial" w:cs="Arial"/>
          <w:color w:val="000000" w:themeColor="text1"/>
          <w:sz w:val="20"/>
          <w:szCs w:val="20"/>
          <w:lang w:val="en-US"/>
        </w:rPr>
        <w:t xml:space="preserve">more about the exhibition: </w:t>
      </w:r>
      <w:hyperlink r:id="rId7">
        <w:r w:rsidRPr="00604D7A">
          <w:rPr>
            <w:rFonts w:ascii="Arial" w:hAnsi="Arial" w:cs="Arial"/>
            <w:color w:val="000000" w:themeColor="text1"/>
            <w:sz w:val="20"/>
            <w:szCs w:val="20"/>
            <w:u w:val="single"/>
            <w:lang w:val="en-US"/>
          </w:rPr>
          <w:t>labiennale.art.pl</w:t>
        </w:r>
      </w:hyperlink>
      <w:r w:rsidRPr="00604D7A">
        <w:rPr>
          <w:rFonts w:ascii="Arial" w:hAnsi="Arial" w:cs="Arial"/>
          <w:color w:val="000000" w:themeColor="text1"/>
          <w:sz w:val="20"/>
          <w:szCs w:val="20"/>
          <w:u w:val="single"/>
          <w:lang w:val="en-US"/>
        </w:rPr>
        <w:t xml:space="preserve"> </w:t>
      </w:r>
    </w:p>
    <w:p w:rsidR="00EC6E39" w:rsidRPr="00604D7A" w:rsidRDefault="00EC6E39" w:rsidP="00274DCC">
      <w:pPr>
        <w:spacing w:after="0" w:line="240" w:lineRule="auto"/>
        <w:rPr>
          <w:rFonts w:ascii="Arial" w:hAnsi="Arial" w:cs="Arial"/>
          <w:color w:val="000000" w:themeColor="text1"/>
          <w:sz w:val="20"/>
          <w:szCs w:val="20"/>
          <w:u w:val="single"/>
          <w:lang w:val="en-US"/>
        </w:rPr>
      </w:pPr>
    </w:p>
    <w:p w:rsidR="00EC6E39" w:rsidRPr="00604D7A" w:rsidRDefault="00EC6E39" w:rsidP="00274DCC">
      <w:pPr>
        <w:spacing w:after="0" w:line="240" w:lineRule="auto"/>
        <w:rPr>
          <w:rFonts w:ascii="Arial" w:hAnsi="Arial" w:cs="Arial"/>
          <w:color w:val="000000" w:themeColor="text1"/>
          <w:sz w:val="20"/>
          <w:szCs w:val="20"/>
          <w:u w:val="single"/>
          <w:lang w:val="en-US"/>
        </w:rPr>
      </w:pPr>
    </w:p>
    <w:p w:rsidR="00274DCC" w:rsidRPr="00604D7A" w:rsidRDefault="00274DCC" w:rsidP="00274DCC">
      <w:pPr>
        <w:spacing w:after="0" w:line="240" w:lineRule="auto"/>
        <w:rPr>
          <w:rFonts w:ascii="Arial" w:hAnsi="Arial" w:cs="Arial"/>
          <w:color w:val="000000" w:themeColor="text1"/>
          <w:sz w:val="20"/>
          <w:szCs w:val="20"/>
          <w:lang w:val="en-US"/>
        </w:rPr>
      </w:pPr>
    </w:p>
    <w:p w:rsidR="00274DCC" w:rsidRPr="00604D7A" w:rsidRDefault="00274DCC" w:rsidP="002356C1">
      <w:pPr>
        <w:spacing w:after="0" w:line="240" w:lineRule="auto"/>
        <w:rPr>
          <w:rFonts w:ascii="Arial" w:hAnsi="Arial" w:cs="Arial"/>
          <w:noProof/>
          <w:color w:val="000000" w:themeColor="text1"/>
          <w:sz w:val="20"/>
          <w:szCs w:val="20"/>
          <w:lang w:val="pl-PL"/>
        </w:rPr>
      </w:pPr>
      <w:r w:rsidRPr="00604D7A">
        <w:rPr>
          <w:rFonts w:ascii="Arial" w:hAnsi="Arial" w:cs="Arial"/>
          <w:noProof/>
          <w:color w:val="000000" w:themeColor="text1"/>
          <w:sz w:val="20"/>
          <w:szCs w:val="20"/>
          <w:lang w:val="pl-PL"/>
        </w:rPr>
        <w:drawing>
          <wp:inline distT="0" distB="0" distL="0" distR="0">
            <wp:extent cx="954000" cy="468000"/>
            <wp:effectExtent l="0" t="0" r="0" b="8255"/>
            <wp:docPr id="3" name="Obraz 3" descr="C:\Users\jwasko\Downloads\2022 logo\LOGO_Zac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asko\Downloads\2022 logo\LOGO_Zache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000" cy="468000"/>
                    </a:xfrm>
                    <a:prstGeom prst="rect">
                      <a:avLst/>
                    </a:prstGeom>
                    <a:noFill/>
                    <a:ln>
                      <a:noFill/>
                    </a:ln>
                  </pic:spPr>
                </pic:pic>
              </a:graphicData>
            </a:graphic>
          </wp:inline>
        </w:drawing>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noProof/>
          <w:color w:val="000000" w:themeColor="text1"/>
          <w:sz w:val="20"/>
          <w:szCs w:val="20"/>
          <w:lang w:val="pl-PL"/>
        </w:rPr>
        <w:drawing>
          <wp:inline distT="0" distB="0" distL="0" distR="0">
            <wp:extent cx="835200" cy="432000"/>
            <wp:effectExtent l="0" t="0" r="3175" b="6350"/>
            <wp:docPr id="4" name="Obraz 4" descr="C:\Users\jwasko\Downloads\2022 logo\MKiDN_czarne-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asko\Downloads\2022 logo\MKiDN_czarne-e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46" t="7319" r="5001" b="11902"/>
                    <a:stretch/>
                  </pic:blipFill>
                  <pic:spPr bwMode="auto">
                    <a:xfrm>
                      <a:off x="0" y="0"/>
                      <a:ext cx="83520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274DCC" w:rsidRPr="00604D7A" w:rsidRDefault="00274DCC" w:rsidP="002356C1">
      <w:pPr>
        <w:spacing w:after="0" w:line="240" w:lineRule="auto"/>
        <w:rPr>
          <w:rFonts w:ascii="Arial" w:hAnsi="Arial" w:cs="Arial"/>
          <w:color w:val="000000" w:themeColor="text1"/>
          <w:sz w:val="20"/>
          <w:szCs w:val="20"/>
          <w:lang w:val="en-US"/>
        </w:rPr>
      </w:pPr>
    </w:p>
    <w:p w:rsidR="002356C1" w:rsidRPr="00604D7A" w:rsidRDefault="004D77BA"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 xml:space="preserve">Polish participation at the 59th International Art Exhibition of La Biennale di </w:t>
      </w:r>
      <w:proofErr w:type="spellStart"/>
      <w:r w:rsidRPr="00604D7A">
        <w:rPr>
          <w:rFonts w:ascii="Arial" w:hAnsi="Arial" w:cs="Arial"/>
          <w:color w:val="000000" w:themeColor="text1"/>
          <w:sz w:val="20"/>
          <w:szCs w:val="20"/>
          <w:lang w:val="en-US"/>
        </w:rPr>
        <w:t>Venezia</w:t>
      </w:r>
      <w:proofErr w:type="spellEnd"/>
      <w:r w:rsidRPr="00604D7A">
        <w:rPr>
          <w:rFonts w:ascii="Arial" w:hAnsi="Arial" w:cs="Arial"/>
          <w:color w:val="000000" w:themeColor="text1"/>
          <w:sz w:val="20"/>
          <w:szCs w:val="20"/>
          <w:lang w:val="en-US"/>
        </w:rPr>
        <w:t xml:space="preserve"> was made possible through the financial support of the Ministry of Culture and National Heritage </w:t>
      </w:r>
      <w:r w:rsidR="002356C1" w:rsidRPr="00604D7A">
        <w:rPr>
          <w:rFonts w:ascii="Arial" w:hAnsi="Arial" w:cs="Arial"/>
          <w:color w:val="000000" w:themeColor="text1"/>
          <w:sz w:val="20"/>
          <w:szCs w:val="20"/>
          <w:lang w:val="en-US"/>
        </w:rPr>
        <w:t xml:space="preserve">of the </w:t>
      </w:r>
      <w:r w:rsidR="00300A75" w:rsidRPr="00604D7A">
        <w:rPr>
          <w:rFonts w:ascii="Arial" w:hAnsi="Arial" w:cs="Arial"/>
          <w:color w:val="000000" w:themeColor="text1"/>
          <w:sz w:val="20"/>
          <w:szCs w:val="20"/>
          <w:lang w:val="en-US"/>
        </w:rPr>
        <w:br/>
      </w:r>
      <w:r w:rsidR="002356C1" w:rsidRPr="00604D7A">
        <w:rPr>
          <w:rFonts w:ascii="Arial" w:hAnsi="Arial" w:cs="Arial"/>
          <w:color w:val="000000" w:themeColor="text1"/>
          <w:sz w:val="20"/>
          <w:szCs w:val="20"/>
          <w:lang w:val="en-US"/>
        </w:rPr>
        <w:t>Republic of Poland</w:t>
      </w:r>
      <w:r w:rsidR="00300A75" w:rsidRPr="00604D7A">
        <w:rPr>
          <w:rFonts w:ascii="Arial" w:hAnsi="Arial" w:cs="Arial"/>
          <w:color w:val="000000" w:themeColor="text1"/>
          <w:sz w:val="20"/>
          <w:szCs w:val="20"/>
          <w:lang w:val="en-US"/>
        </w:rPr>
        <w:t>.</w:t>
      </w:r>
    </w:p>
    <w:p w:rsidR="002356C1" w:rsidRPr="00604D7A" w:rsidRDefault="002356C1" w:rsidP="002356C1">
      <w:pPr>
        <w:spacing w:after="0" w:line="240" w:lineRule="auto"/>
        <w:rPr>
          <w:rFonts w:ascii="Arial" w:hAnsi="Arial" w:cs="Arial"/>
          <w:color w:val="000000" w:themeColor="text1"/>
          <w:sz w:val="20"/>
          <w:szCs w:val="20"/>
          <w:lang w:val="en-US"/>
        </w:rPr>
      </w:pPr>
    </w:p>
    <w:p w:rsidR="00300A75" w:rsidRPr="00604D7A" w:rsidRDefault="00300A75" w:rsidP="002356C1">
      <w:pPr>
        <w:spacing w:after="0" w:line="240" w:lineRule="auto"/>
        <w:rPr>
          <w:rFonts w:ascii="Arial" w:hAnsi="Arial" w:cs="Arial"/>
          <w:color w:val="000000" w:themeColor="text1"/>
          <w:sz w:val="20"/>
          <w:szCs w:val="20"/>
          <w:lang w:val="en-US"/>
        </w:rPr>
      </w:pPr>
    </w:p>
    <w:p w:rsidR="002356C1" w:rsidRPr="00604D7A" w:rsidRDefault="004D77BA" w:rsidP="00274DCC">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exhibition partners</w:t>
      </w:r>
      <w:r w:rsidR="003346EF" w:rsidRPr="00604D7A">
        <w:rPr>
          <w:rFonts w:ascii="Arial" w:hAnsi="Arial" w:cs="Arial"/>
          <w:color w:val="000000" w:themeColor="text1"/>
          <w:sz w:val="20"/>
          <w:szCs w:val="20"/>
          <w:lang w:val="en-US"/>
        </w:rPr>
        <w:t xml:space="preserve">: </w:t>
      </w:r>
      <w:r w:rsidRPr="00604D7A">
        <w:rPr>
          <w:rFonts w:ascii="Arial" w:hAnsi="Arial" w:cs="Arial"/>
          <w:color w:val="000000" w:themeColor="text1"/>
          <w:sz w:val="20"/>
          <w:szCs w:val="20"/>
          <w:lang w:val="en-US"/>
        </w:rPr>
        <w:t>Adam Mickiewicz Institute, Europ</w:t>
      </w:r>
      <w:r w:rsidR="00274DCC" w:rsidRPr="00604D7A">
        <w:rPr>
          <w:rFonts w:ascii="Arial" w:hAnsi="Arial" w:cs="Arial"/>
          <w:color w:val="000000" w:themeColor="text1"/>
          <w:sz w:val="20"/>
          <w:szCs w:val="20"/>
          <w:lang w:val="en-US"/>
        </w:rPr>
        <w:t xml:space="preserve">ean Roma Institute for Arts and </w:t>
      </w:r>
      <w:r w:rsidRPr="00604D7A">
        <w:rPr>
          <w:rFonts w:ascii="Arial" w:hAnsi="Arial" w:cs="Arial"/>
          <w:color w:val="000000" w:themeColor="text1"/>
          <w:sz w:val="20"/>
          <w:szCs w:val="20"/>
          <w:lang w:val="en-US"/>
        </w:rPr>
        <w:t>Culture</w:t>
      </w:r>
      <w:r w:rsidR="00274DCC" w:rsidRPr="00604D7A">
        <w:rPr>
          <w:rFonts w:ascii="Arial" w:hAnsi="Arial" w:cs="Arial"/>
          <w:color w:val="000000" w:themeColor="text1"/>
          <w:sz w:val="20"/>
          <w:szCs w:val="20"/>
          <w:lang w:val="en-US"/>
        </w:rPr>
        <w:t xml:space="preserve"> (ERIAC)</w:t>
      </w:r>
    </w:p>
    <w:p w:rsidR="00274DCC" w:rsidRPr="00604D7A" w:rsidRDefault="00274DCC" w:rsidP="00274DCC">
      <w:pPr>
        <w:spacing w:after="0" w:line="240" w:lineRule="auto"/>
        <w:ind w:left="4320" w:firstLine="720"/>
        <w:rPr>
          <w:rFonts w:ascii="Arial" w:hAnsi="Arial" w:cs="Arial"/>
          <w:color w:val="000000" w:themeColor="text1"/>
          <w:sz w:val="20"/>
          <w:szCs w:val="20"/>
          <w:lang w:val="en-US"/>
        </w:rPr>
      </w:pPr>
    </w:p>
    <w:p w:rsidR="00274DCC" w:rsidRPr="00604D7A" w:rsidRDefault="00274DCC" w:rsidP="00274DCC">
      <w:pPr>
        <w:spacing w:after="0" w:line="240" w:lineRule="auto"/>
        <w:rPr>
          <w:rFonts w:ascii="Arial" w:hAnsi="Arial" w:cs="Arial"/>
          <w:noProof/>
          <w:color w:val="000000" w:themeColor="text1"/>
          <w:sz w:val="20"/>
          <w:szCs w:val="20"/>
          <w:lang w:val="pl-PL"/>
        </w:rPr>
      </w:pPr>
      <w:r w:rsidRPr="00604D7A">
        <w:rPr>
          <w:rFonts w:ascii="Arial" w:hAnsi="Arial" w:cs="Arial"/>
          <w:noProof/>
          <w:color w:val="000000" w:themeColor="text1"/>
          <w:sz w:val="20"/>
          <w:szCs w:val="20"/>
          <w:lang w:val="pl-PL"/>
        </w:rPr>
        <w:drawing>
          <wp:inline distT="0" distB="0" distL="0" distR="0">
            <wp:extent cx="1245600" cy="396000"/>
            <wp:effectExtent l="0" t="0" r="0" b="4445"/>
            <wp:docPr id="5" name="Obraz 5" descr="C:\Users\jwasko\Downloads\2022 logo\LOGO IAM-CULTURE 2016 EN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asko\Downloads\2022 logo\LOGO IAM-CULTURE 2016 EN blac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5" t="38418" r="29046" b="43019"/>
                    <a:stretch/>
                  </pic:blipFill>
                  <pic:spPr bwMode="auto">
                    <a:xfrm>
                      <a:off x="0" y="0"/>
                      <a:ext cx="1245600" cy="396000"/>
                    </a:xfrm>
                    <a:prstGeom prst="rect">
                      <a:avLst/>
                    </a:prstGeom>
                    <a:noFill/>
                    <a:ln>
                      <a:noFill/>
                    </a:ln>
                    <a:extLst>
                      <a:ext uri="{53640926-AAD7-44D8-BBD7-CCE9431645EC}">
                        <a14:shadowObscured xmlns:a14="http://schemas.microsoft.com/office/drawing/2010/main"/>
                      </a:ext>
                    </a:extLst>
                  </pic:spPr>
                </pic:pic>
              </a:graphicData>
            </a:graphic>
          </wp:inline>
        </w:drawing>
      </w:r>
      <w:r w:rsidRPr="00604D7A">
        <w:rPr>
          <w:rFonts w:ascii="Arial" w:hAnsi="Arial" w:cs="Arial"/>
          <w:noProof/>
          <w:color w:val="000000" w:themeColor="text1"/>
          <w:sz w:val="20"/>
          <w:szCs w:val="20"/>
          <w:lang w:val="pl-PL"/>
        </w:rPr>
        <w:tab/>
      </w:r>
      <w:r w:rsidRPr="00604D7A">
        <w:rPr>
          <w:rFonts w:ascii="Arial" w:hAnsi="Arial" w:cs="Arial"/>
          <w:noProof/>
          <w:color w:val="000000" w:themeColor="text1"/>
          <w:sz w:val="20"/>
          <w:szCs w:val="20"/>
          <w:lang w:val="pl-PL"/>
        </w:rPr>
        <w:tab/>
      </w:r>
      <w:r w:rsidR="007D0A03" w:rsidRPr="00604D7A">
        <w:rPr>
          <w:rFonts w:ascii="Arial" w:hAnsi="Arial" w:cs="Arial"/>
          <w:noProof/>
          <w:color w:val="000000" w:themeColor="text1"/>
          <w:sz w:val="20"/>
          <w:szCs w:val="20"/>
          <w:lang w:val="pl-PL"/>
        </w:rPr>
        <w:tab/>
      </w:r>
      <w:r w:rsidR="007D0A03" w:rsidRPr="00604D7A">
        <w:rPr>
          <w:rFonts w:ascii="Arial" w:hAnsi="Arial" w:cs="Arial"/>
          <w:noProof/>
          <w:color w:val="000000" w:themeColor="text1"/>
          <w:sz w:val="20"/>
          <w:szCs w:val="20"/>
          <w:lang w:val="pl-PL"/>
        </w:rPr>
        <w:tab/>
      </w:r>
      <w:r w:rsidR="00300A75" w:rsidRPr="00604D7A">
        <w:rPr>
          <w:rFonts w:ascii="Arial" w:hAnsi="Arial" w:cs="Arial"/>
          <w:noProof/>
          <w:color w:val="000000" w:themeColor="text1"/>
          <w:sz w:val="20"/>
          <w:szCs w:val="20"/>
          <w:lang w:val="pl-PL"/>
        </w:rPr>
        <w:drawing>
          <wp:inline distT="0" distB="0" distL="0" distR="0">
            <wp:extent cx="1054800" cy="396000"/>
            <wp:effectExtent l="0" t="0" r="0" b="4445"/>
            <wp:docPr id="8" name="Obraz 8" descr="C:\Users\jwasko\Downloads\2022 logo\Eriac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asko\Downloads\2022 logo\Eriac_Logo_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800" cy="396000"/>
                    </a:xfrm>
                    <a:prstGeom prst="rect">
                      <a:avLst/>
                    </a:prstGeom>
                    <a:noFill/>
                    <a:ln>
                      <a:noFill/>
                    </a:ln>
                  </pic:spPr>
                </pic:pic>
              </a:graphicData>
            </a:graphic>
          </wp:inline>
        </w:drawing>
      </w:r>
      <w:r w:rsidRPr="00604D7A">
        <w:rPr>
          <w:rFonts w:ascii="Arial" w:hAnsi="Arial" w:cs="Arial"/>
          <w:noProof/>
          <w:color w:val="000000" w:themeColor="text1"/>
          <w:sz w:val="20"/>
          <w:szCs w:val="20"/>
          <w:lang w:val="pl-PL"/>
        </w:rPr>
        <w:tab/>
      </w:r>
    </w:p>
    <w:p w:rsidR="00274DCC" w:rsidRPr="00604D7A" w:rsidRDefault="00274DCC" w:rsidP="00274DCC">
      <w:pPr>
        <w:spacing w:after="0" w:line="240" w:lineRule="auto"/>
        <w:rPr>
          <w:rFonts w:ascii="Arial" w:hAnsi="Arial" w:cs="Arial"/>
          <w:color w:val="000000" w:themeColor="text1"/>
          <w:sz w:val="20"/>
          <w:szCs w:val="20"/>
          <w:lang w:val="en-US"/>
        </w:rPr>
      </w:pPr>
    </w:p>
    <w:p w:rsidR="00274DCC" w:rsidRPr="00604D7A" w:rsidRDefault="00274DCC" w:rsidP="002356C1">
      <w:pPr>
        <w:spacing w:after="0" w:line="240" w:lineRule="auto"/>
        <w:rPr>
          <w:rFonts w:ascii="Arial" w:hAnsi="Arial" w:cs="Arial"/>
          <w:color w:val="000000" w:themeColor="text1"/>
          <w:sz w:val="20"/>
          <w:szCs w:val="20"/>
          <w:lang w:val="en-US"/>
        </w:rPr>
      </w:pPr>
    </w:p>
    <w:p w:rsidR="00300A75" w:rsidRPr="00604D7A" w:rsidRDefault="00D9601D" w:rsidP="002356C1">
      <w:pPr>
        <w:spacing w:after="0" w:line="240" w:lineRule="auto"/>
        <w:rPr>
          <w:rFonts w:ascii="Arial" w:hAnsi="Arial" w:cs="Arial"/>
          <w:b/>
          <w:bCs/>
          <w:color w:val="000000" w:themeColor="text1"/>
          <w:sz w:val="20"/>
          <w:szCs w:val="20"/>
          <w:lang w:val="en-US"/>
        </w:rPr>
      </w:pPr>
      <w:r w:rsidRPr="00604D7A">
        <w:rPr>
          <w:rFonts w:ascii="Arial" w:hAnsi="Arial" w:cs="Arial"/>
          <w:color w:val="000000" w:themeColor="text1"/>
          <w:sz w:val="20"/>
          <w:szCs w:val="20"/>
        </w:rPr>
        <w:t>publication supported by the DAAD Artists-in-Berlin Program with funds from the German Federal Foreign Office</w:t>
      </w:r>
    </w:p>
    <w:p w:rsidR="00300A75" w:rsidRPr="00604D7A" w:rsidRDefault="00D9601D" w:rsidP="002356C1">
      <w:pPr>
        <w:spacing w:after="0" w:line="240" w:lineRule="auto"/>
        <w:rPr>
          <w:rFonts w:ascii="Arial" w:hAnsi="Arial" w:cs="Arial"/>
          <w:b/>
          <w:bCs/>
          <w:color w:val="000000" w:themeColor="text1"/>
          <w:sz w:val="20"/>
          <w:szCs w:val="20"/>
          <w:lang w:val="en-US"/>
        </w:rPr>
      </w:pPr>
      <w:r w:rsidRPr="00604D7A">
        <w:rPr>
          <w:rFonts w:ascii="Arial" w:hAnsi="Arial" w:cs="Arial"/>
          <w:b/>
          <w:bCs/>
          <w:noProof/>
          <w:color w:val="000000" w:themeColor="text1"/>
          <w:sz w:val="20"/>
          <w:szCs w:val="20"/>
          <w:lang w:val="pl-PL"/>
        </w:rPr>
        <w:drawing>
          <wp:inline distT="0" distB="0" distL="0" distR="0">
            <wp:extent cx="1123950" cy="561975"/>
            <wp:effectExtent l="0" t="0" r="0" b="9525"/>
            <wp:docPr id="2" name="Obraz 2" descr="\\srvwin0003\30_Wenecja\Biennale Sztuki 2022\JW\2022 prasa\Biennale nota prasowa\2019_03_06_LOGO_DAAD_small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win0003\30_Wenecja\Biennale Sztuki 2022\JW\2022 prasa\Biennale nota prasowa\2019_03_06_LOGO_DAAD_small_bott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8575" cy="564288"/>
                    </a:xfrm>
                    <a:prstGeom prst="rect">
                      <a:avLst/>
                    </a:prstGeom>
                    <a:noFill/>
                    <a:ln>
                      <a:noFill/>
                    </a:ln>
                  </pic:spPr>
                </pic:pic>
              </a:graphicData>
            </a:graphic>
          </wp:inline>
        </w:drawing>
      </w:r>
    </w:p>
    <w:p w:rsidR="00D9601D" w:rsidRPr="00604D7A" w:rsidRDefault="00D9601D" w:rsidP="00D9601D">
      <w:pPr>
        <w:spacing w:after="0" w:line="240" w:lineRule="auto"/>
        <w:rPr>
          <w:rFonts w:ascii="Arial" w:hAnsi="Arial" w:cs="Arial"/>
          <w:color w:val="000000" w:themeColor="text1"/>
          <w:sz w:val="20"/>
          <w:szCs w:val="20"/>
          <w:lang w:val="en-US"/>
        </w:rPr>
      </w:pPr>
    </w:p>
    <w:p w:rsidR="00D9601D" w:rsidRPr="00604D7A" w:rsidRDefault="00D9601D" w:rsidP="00D9601D">
      <w:pPr>
        <w:spacing w:after="0" w:line="240" w:lineRule="auto"/>
        <w:rPr>
          <w:rFonts w:ascii="Arial" w:hAnsi="Arial" w:cs="Arial"/>
          <w:color w:val="000000" w:themeColor="text1"/>
          <w:sz w:val="20"/>
          <w:szCs w:val="20"/>
          <w:lang w:val="en-US"/>
        </w:rPr>
      </w:pPr>
    </w:p>
    <w:p w:rsidR="00D9601D" w:rsidRPr="00604D7A" w:rsidRDefault="00D9601D" w:rsidP="00D9601D">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collaboration: Polish Institute in Rome</w:t>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t>media patronage: Vogue Poland</w:t>
      </w:r>
    </w:p>
    <w:p w:rsidR="00D9601D" w:rsidRPr="00604D7A" w:rsidRDefault="00D9601D" w:rsidP="00D9601D">
      <w:pPr>
        <w:spacing w:after="0" w:line="240" w:lineRule="auto"/>
        <w:rPr>
          <w:rFonts w:ascii="Arial" w:hAnsi="Arial" w:cs="Arial"/>
          <w:noProof/>
          <w:color w:val="000000" w:themeColor="text1"/>
          <w:sz w:val="20"/>
          <w:szCs w:val="20"/>
          <w:lang w:val="en-US"/>
        </w:rPr>
      </w:pPr>
      <w:r w:rsidRPr="00604D7A">
        <w:rPr>
          <w:rFonts w:ascii="Arial" w:hAnsi="Arial" w:cs="Arial"/>
          <w:noProof/>
          <w:color w:val="000000" w:themeColor="text1"/>
          <w:sz w:val="20"/>
          <w:szCs w:val="20"/>
          <w:lang w:val="pl-PL"/>
        </w:rPr>
        <w:drawing>
          <wp:anchor distT="0" distB="0" distL="114300" distR="114300" simplePos="0" relativeHeight="251664384" behindDoc="0" locked="0" layoutInCell="1" allowOverlap="1" wp14:anchorId="5279F83F" wp14:editId="2C356533">
            <wp:simplePos x="0" y="0"/>
            <wp:positionH relativeFrom="column">
              <wp:posOffset>2738755</wp:posOffset>
            </wp:positionH>
            <wp:positionV relativeFrom="paragraph">
              <wp:posOffset>140335</wp:posOffset>
            </wp:positionV>
            <wp:extent cx="997200" cy="288000"/>
            <wp:effectExtent l="0" t="0" r="0" b="0"/>
            <wp:wrapNone/>
            <wp:docPr id="10" name="Obraz 10" descr="C:\Users\jwasko\Downloads\2022 logo\plans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asko\Downloads\2022 logo\plansza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42" t="32819" r="16777" b="31274"/>
                    <a:stretch/>
                  </pic:blipFill>
                  <pic:spPr bwMode="auto">
                    <a:xfrm>
                      <a:off x="0" y="0"/>
                      <a:ext cx="997200" cy="288000"/>
                    </a:xfrm>
                    <a:prstGeom prst="rect">
                      <a:avLst/>
                    </a:prstGeom>
                    <a:noFill/>
                    <a:ln>
                      <a:noFill/>
                    </a:ln>
                    <a:extLst>
                      <a:ext uri="{53640926-AAD7-44D8-BBD7-CCE9431645EC}">
                        <a14:shadowObscured xmlns:a14="http://schemas.microsoft.com/office/drawing/2010/main"/>
                      </a:ext>
                    </a:extLst>
                  </pic:spPr>
                </pic:pic>
              </a:graphicData>
            </a:graphic>
          </wp:anchor>
        </w:drawing>
      </w:r>
      <w:r w:rsidRPr="00604D7A">
        <w:rPr>
          <w:rFonts w:ascii="Arial" w:hAnsi="Arial" w:cs="Arial"/>
          <w:noProof/>
          <w:color w:val="000000" w:themeColor="text1"/>
          <w:sz w:val="20"/>
          <w:szCs w:val="20"/>
          <w:lang w:val="pl-PL"/>
        </w:rPr>
        <w:drawing>
          <wp:anchor distT="0" distB="0" distL="114300" distR="114300" simplePos="0" relativeHeight="251663360" behindDoc="0" locked="0" layoutInCell="1" allowOverlap="1" wp14:anchorId="177826FA" wp14:editId="777C094D">
            <wp:simplePos x="0" y="0"/>
            <wp:positionH relativeFrom="column">
              <wp:posOffset>14605</wp:posOffset>
            </wp:positionH>
            <wp:positionV relativeFrom="paragraph">
              <wp:posOffset>67310</wp:posOffset>
            </wp:positionV>
            <wp:extent cx="547200" cy="396000"/>
            <wp:effectExtent l="0" t="0" r="5715" b="4445"/>
            <wp:wrapNone/>
            <wp:docPr id="9" name="Obraz 9" descr="C:\Users\jwasko\Downloads\2022 logo\logo IP Roma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wasko\Downloads\2022 logo\logo IP Roma b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396000"/>
                    </a:xfrm>
                    <a:prstGeom prst="rect">
                      <a:avLst/>
                    </a:prstGeom>
                    <a:noFill/>
                    <a:ln>
                      <a:noFill/>
                    </a:ln>
                  </pic:spPr>
                </pic:pic>
              </a:graphicData>
            </a:graphic>
          </wp:anchor>
        </w:drawing>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r w:rsidRPr="00604D7A">
        <w:rPr>
          <w:rFonts w:ascii="Arial" w:hAnsi="Arial" w:cs="Arial"/>
          <w:color w:val="000000" w:themeColor="text1"/>
          <w:sz w:val="20"/>
          <w:szCs w:val="20"/>
          <w:lang w:val="en-US"/>
        </w:rPr>
        <w:tab/>
      </w:r>
    </w:p>
    <w:p w:rsidR="00D9601D" w:rsidRPr="00604D7A" w:rsidRDefault="00D9601D" w:rsidP="00D9601D">
      <w:pPr>
        <w:spacing w:after="0" w:line="240" w:lineRule="auto"/>
        <w:rPr>
          <w:rFonts w:ascii="Arial" w:hAnsi="Arial" w:cs="Arial"/>
          <w:color w:val="000000" w:themeColor="text1"/>
          <w:sz w:val="20"/>
          <w:szCs w:val="20"/>
          <w:lang w:val="en-US"/>
        </w:rPr>
      </w:pPr>
    </w:p>
    <w:p w:rsidR="00D9601D" w:rsidRPr="00604D7A" w:rsidRDefault="00D9601D" w:rsidP="00D9601D">
      <w:pPr>
        <w:spacing w:after="0" w:line="240" w:lineRule="auto"/>
        <w:rPr>
          <w:rFonts w:ascii="Arial" w:hAnsi="Arial" w:cs="Arial"/>
          <w:color w:val="000000" w:themeColor="text1"/>
          <w:sz w:val="20"/>
          <w:szCs w:val="20"/>
          <w:u w:val="single"/>
          <w:lang w:val="en-US"/>
        </w:rPr>
      </w:pPr>
    </w:p>
    <w:p w:rsidR="00D9601D" w:rsidRPr="00604D7A" w:rsidRDefault="00D9601D" w:rsidP="00D9601D">
      <w:pPr>
        <w:spacing w:after="0" w:line="240" w:lineRule="auto"/>
        <w:rPr>
          <w:rFonts w:ascii="Arial" w:hAnsi="Arial" w:cs="Arial"/>
          <w:color w:val="000000" w:themeColor="text1"/>
          <w:sz w:val="20"/>
          <w:szCs w:val="20"/>
          <w:lang w:val="en-US"/>
        </w:rPr>
      </w:pPr>
    </w:p>
    <w:p w:rsidR="00300A75" w:rsidRPr="00604D7A" w:rsidRDefault="00300A75" w:rsidP="002356C1">
      <w:pPr>
        <w:spacing w:after="0" w:line="240" w:lineRule="auto"/>
        <w:rPr>
          <w:rFonts w:ascii="Arial" w:hAnsi="Arial" w:cs="Arial"/>
          <w:b/>
          <w:bCs/>
          <w:color w:val="000000" w:themeColor="text1"/>
          <w:sz w:val="20"/>
          <w:szCs w:val="20"/>
          <w:lang w:val="en-US"/>
        </w:rPr>
      </w:pPr>
    </w:p>
    <w:p w:rsidR="00FD7D79" w:rsidRPr="00604D7A" w:rsidRDefault="00FD7D79" w:rsidP="002356C1">
      <w:pPr>
        <w:spacing w:after="0" w:line="240" w:lineRule="auto"/>
        <w:rPr>
          <w:rFonts w:ascii="Arial" w:hAnsi="Arial" w:cs="Arial"/>
          <w:b/>
          <w:bCs/>
          <w:color w:val="000000" w:themeColor="text1"/>
          <w:sz w:val="20"/>
          <w:szCs w:val="20"/>
          <w:lang w:val="en-US"/>
        </w:rPr>
      </w:pPr>
    </w:p>
    <w:p w:rsidR="00FD7D79" w:rsidRPr="00604D7A" w:rsidRDefault="00FD7D79" w:rsidP="002356C1">
      <w:pPr>
        <w:spacing w:after="0" w:line="240" w:lineRule="auto"/>
        <w:rPr>
          <w:rFonts w:ascii="Arial" w:hAnsi="Arial" w:cs="Arial"/>
          <w:b/>
          <w:bCs/>
          <w:color w:val="000000" w:themeColor="text1"/>
          <w:sz w:val="20"/>
          <w:szCs w:val="20"/>
          <w:lang w:val="en-US"/>
        </w:rPr>
      </w:pPr>
    </w:p>
    <w:p w:rsidR="00FD7D79" w:rsidRPr="00604D7A" w:rsidRDefault="00FD7D79" w:rsidP="002356C1">
      <w:pPr>
        <w:spacing w:after="0" w:line="240" w:lineRule="auto"/>
        <w:rPr>
          <w:rFonts w:ascii="Arial" w:hAnsi="Arial" w:cs="Arial"/>
          <w:b/>
          <w:bCs/>
          <w:color w:val="000000" w:themeColor="text1"/>
          <w:sz w:val="20"/>
          <w:szCs w:val="20"/>
          <w:lang w:val="en-US"/>
        </w:rPr>
      </w:pPr>
    </w:p>
    <w:p w:rsidR="00FD7D79" w:rsidRPr="00604D7A" w:rsidRDefault="00FD7D79" w:rsidP="002356C1">
      <w:pPr>
        <w:spacing w:after="0" w:line="240" w:lineRule="auto"/>
        <w:rPr>
          <w:rFonts w:ascii="Arial" w:hAnsi="Arial" w:cs="Arial"/>
          <w:b/>
          <w:bCs/>
          <w:color w:val="000000" w:themeColor="text1"/>
          <w:sz w:val="20"/>
          <w:szCs w:val="20"/>
          <w:lang w:val="en-US"/>
        </w:rPr>
      </w:pPr>
    </w:p>
    <w:p w:rsidR="002356C1" w:rsidRPr="00604D7A" w:rsidRDefault="004D77BA" w:rsidP="002356C1">
      <w:pPr>
        <w:spacing w:after="0" w:line="240" w:lineRule="auto"/>
        <w:rPr>
          <w:rFonts w:ascii="Arial" w:hAnsi="Arial" w:cs="Arial"/>
          <w:b/>
          <w:bCs/>
          <w:color w:val="000000" w:themeColor="text1"/>
          <w:sz w:val="20"/>
          <w:szCs w:val="20"/>
          <w:lang w:val="en-US"/>
        </w:rPr>
      </w:pPr>
      <w:r w:rsidRPr="00604D7A">
        <w:rPr>
          <w:rFonts w:ascii="Arial" w:hAnsi="Arial" w:cs="Arial"/>
          <w:b/>
          <w:bCs/>
          <w:color w:val="000000" w:themeColor="text1"/>
          <w:sz w:val="20"/>
          <w:szCs w:val="20"/>
          <w:lang w:val="en-US"/>
        </w:rPr>
        <w:t xml:space="preserve">media contact: </w:t>
      </w:r>
    </w:p>
    <w:p w:rsidR="002356C1" w:rsidRPr="00604D7A" w:rsidRDefault="004D77BA"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 xml:space="preserve">Joanna </w:t>
      </w:r>
      <w:proofErr w:type="spellStart"/>
      <w:r w:rsidRPr="00604D7A">
        <w:rPr>
          <w:rFonts w:ascii="Arial" w:hAnsi="Arial" w:cs="Arial"/>
          <w:color w:val="000000" w:themeColor="text1"/>
          <w:sz w:val="20"/>
          <w:szCs w:val="20"/>
          <w:lang w:val="en-US"/>
        </w:rPr>
        <w:t>Andruszko</w:t>
      </w:r>
      <w:proofErr w:type="spellEnd"/>
      <w:r w:rsidRPr="00604D7A">
        <w:rPr>
          <w:rFonts w:ascii="Arial" w:hAnsi="Arial" w:cs="Arial"/>
          <w:color w:val="000000" w:themeColor="text1"/>
          <w:sz w:val="20"/>
          <w:szCs w:val="20"/>
          <w:lang w:val="en-US"/>
        </w:rPr>
        <w:t xml:space="preserve"> / </w:t>
      </w:r>
      <w:r w:rsidR="00B32556" w:rsidRPr="00604D7A">
        <w:rPr>
          <w:rFonts w:ascii="Arial" w:hAnsi="Arial" w:cs="Arial"/>
          <w:color w:val="000000" w:themeColor="text1"/>
          <w:sz w:val="20"/>
          <w:szCs w:val="20"/>
          <w:lang w:val="en-US"/>
        </w:rPr>
        <w:t>c</w:t>
      </w:r>
      <w:r w:rsidRPr="00604D7A">
        <w:rPr>
          <w:rFonts w:ascii="Arial" w:hAnsi="Arial" w:cs="Arial"/>
          <w:color w:val="000000" w:themeColor="text1"/>
          <w:sz w:val="20"/>
          <w:szCs w:val="20"/>
          <w:lang w:val="en-US"/>
        </w:rPr>
        <w:t>ommunication</w:t>
      </w:r>
      <w:r w:rsidR="00B32556" w:rsidRPr="00604D7A">
        <w:rPr>
          <w:rFonts w:ascii="Arial" w:hAnsi="Arial" w:cs="Arial"/>
          <w:color w:val="000000" w:themeColor="text1"/>
          <w:sz w:val="20"/>
          <w:szCs w:val="20"/>
          <w:lang w:val="en-US"/>
        </w:rPr>
        <w:t>s</w:t>
      </w:r>
      <w:r w:rsidRPr="00604D7A">
        <w:rPr>
          <w:rFonts w:ascii="Arial" w:hAnsi="Arial" w:cs="Arial"/>
          <w:color w:val="000000" w:themeColor="text1"/>
          <w:sz w:val="20"/>
          <w:szCs w:val="20"/>
          <w:lang w:val="en-US"/>
        </w:rPr>
        <w:t xml:space="preserve"> </w:t>
      </w:r>
      <w:r w:rsidR="00B32556" w:rsidRPr="00604D7A">
        <w:rPr>
          <w:rFonts w:ascii="Arial" w:hAnsi="Arial" w:cs="Arial"/>
          <w:color w:val="000000" w:themeColor="text1"/>
          <w:sz w:val="20"/>
          <w:szCs w:val="20"/>
          <w:lang w:val="en-US"/>
        </w:rPr>
        <w:t>d</w:t>
      </w:r>
      <w:r w:rsidRPr="00604D7A">
        <w:rPr>
          <w:rFonts w:ascii="Arial" w:hAnsi="Arial" w:cs="Arial"/>
          <w:color w:val="000000" w:themeColor="text1"/>
          <w:sz w:val="20"/>
          <w:szCs w:val="20"/>
          <w:lang w:val="en-US"/>
        </w:rPr>
        <w:t xml:space="preserve">epartment, </w:t>
      </w:r>
      <w:proofErr w:type="spellStart"/>
      <w:r w:rsidRPr="00604D7A">
        <w:rPr>
          <w:rFonts w:ascii="Arial" w:hAnsi="Arial" w:cs="Arial"/>
          <w:color w:val="000000" w:themeColor="text1"/>
          <w:sz w:val="20"/>
          <w:szCs w:val="20"/>
          <w:lang w:val="en-US"/>
        </w:rPr>
        <w:t>Za</w:t>
      </w:r>
      <w:r w:rsidR="002356C1" w:rsidRPr="00604D7A">
        <w:rPr>
          <w:rFonts w:ascii="Arial" w:hAnsi="Arial" w:cs="Arial"/>
          <w:color w:val="000000" w:themeColor="text1"/>
          <w:sz w:val="20"/>
          <w:szCs w:val="20"/>
          <w:lang w:val="en-US"/>
        </w:rPr>
        <w:t>chęta</w:t>
      </w:r>
      <w:proofErr w:type="spellEnd"/>
      <w:r w:rsidR="002356C1" w:rsidRPr="00604D7A">
        <w:rPr>
          <w:rFonts w:ascii="Arial" w:hAnsi="Arial" w:cs="Arial"/>
          <w:color w:val="000000" w:themeColor="text1"/>
          <w:sz w:val="20"/>
          <w:szCs w:val="20"/>
          <w:lang w:val="en-US"/>
        </w:rPr>
        <w:t xml:space="preserve"> — National Gallery of Art</w:t>
      </w:r>
    </w:p>
    <w:p w:rsidR="002356C1" w:rsidRPr="00604D7A" w:rsidRDefault="0028316F" w:rsidP="002356C1">
      <w:pPr>
        <w:spacing w:after="0" w:line="240" w:lineRule="auto"/>
        <w:rPr>
          <w:rFonts w:ascii="Arial" w:hAnsi="Arial" w:cs="Arial"/>
          <w:color w:val="000000" w:themeColor="text1"/>
          <w:sz w:val="20"/>
          <w:szCs w:val="20"/>
          <w:lang w:val="en-US"/>
        </w:rPr>
      </w:pPr>
      <w:hyperlink r:id="rId15" w:history="1">
        <w:r w:rsidR="00E5261E" w:rsidRPr="00604D7A">
          <w:rPr>
            <w:rStyle w:val="Hipercze"/>
            <w:rFonts w:ascii="Arial" w:hAnsi="Arial" w:cs="Arial"/>
            <w:color w:val="000000" w:themeColor="text1"/>
            <w:sz w:val="20"/>
            <w:szCs w:val="20"/>
            <w:lang w:val="en-US"/>
          </w:rPr>
          <w:t>j.andruszko@zacheta.art.pl</w:t>
        </w:r>
      </w:hyperlink>
      <w:r w:rsidR="00E5261E" w:rsidRPr="00604D7A">
        <w:rPr>
          <w:rFonts w:ascii="Arial" w:hAnsi="Arial" w:cs="Arial"/>
          <w:color w:val="000000" w:themeColor="text1"/>
          <w:sz w:val="20"/>
          <w:szCs w:val="20"/>
          <w:lang w:val="en-US"/>
        </w:rPr>
        <w:t xml:space="preserve">, </w:t>
      </w:r>
      <w:r w:rsidR="004D77BA" w:rsidRPr="00604D7A">
        <w:rPr>
          <w:rFonts w:ascii="Arial" w:hAnsi="Arial" w:cs="Arial"/>
          <w:color w:val="000000" w:themeColor="text1"/>
          <w:sz w:val="20"/>
          <w:szCs w:val="20"/>
          <w:lang w:val="en-US"/>
        </w:rPr>
        <w:t>+48 693 974</w:t>
      </w:r>
      <w:r w:rsidR="002356C1" w:rsidRPr="00604D7A">
        <w:rPr>
          <w:rFonts w:ascii="Arial" w:hAnsi="Arial" w:cs="Arial"/>
          <w:color w:val="000000" w:themeColor="text1"/>
          <w:sz w:val="20"/>
          <w:szCs w:val="20"/>
          <w:lang w:val="en-US"/>
        </w:rPr>
        <w:t> </w:t>
      </w:r>
      <w:r w:rsidR="004D77BA" w:rsidRPr="00604D7A">
        <w:rPr>
          <w:rFonts w:ascii="Arial" w:hAnsi="Arial" w:cs="Arial"/>
          <w:color w:val="000000" w:themeColor="text1"/>
          <w:sz w:val="20"/>
          <w:szCs w:val="20"/>
          <w:lang w:val="en-US"/>
        </w:rPr>
        <w:t xml:space="preserve">686 </w:t>
      </w:r>
    </w:p>
    <w:p w:rsidR="002356C1" w:rsidRPr="00604D7A" w:rsidRDefault="002356C1" w:rsidP="002356C1">
      <w:pPr>
        <w:spacing w:after="0" w:line="240" w:lineRule="auto"/>
        <w:rPr>
          <w:rFonts w:ascii="Arial" w:hAnsi="Arial" w:cs="Arial"/>
          <w:color w:val="000000" w:themeColor="text1"/>
          <w:sz w:val="20"/>
          <w:szCs w:val="20"/>
          <w:lang w:val="en-US"/>
        </w:rPr>
      </w:pPr>
    </w:p>
    <w:p w:rsidR="002356C1" w:rsidRPr="00604D7A" w:rsidRDefault="004D77BA" w:rsidP="002356C1">
      <w:pPr>
        <w:spacing w:after="0" w:line="240" w:lineRule="auto"/>
        <w:rPr>
          <w:rFonts w:ascii="Arial" w:hAnsi="Arial" w:cs="Arial"/>
          <w:color w:val="000000" w:themeColor="text1"/>
          <w:sz w:val="20"/>
          <w:szCs w:val="20"/>
          <w:lang w:val="en-US"/>
        </w:rPr>
      </w:pPr>
      <w:r w:rsidRPr="00604D7A">
        <w:rPr>
          <w:rFonts w:ascii="Arial" w:hAnsi="Arial" w:cs="Arial"/>
          <w:color w:val="000000" w:themeColor="text1"/>
          <w:sz w:val="20"/>
          <w:szCs w:val="20"/>
          <w:lang w:val="en-US"/>
        </w:rPr>
        <w:t xml:space="preserve">Joanna Waśko / Polish Pavilion </w:t>
      </w:r>
      <w:r w:rsidR="00B32556" w:rsidRPr="00604D7A">
        <w:rPr>
          <w:rFonts w:ascii="Arial" w:hAnsi="Arial" w:cs="Arial"/>
          <w:color w:val="000000" w:themeColor="text1"/>
          <w:sz w:val="20"/>
          <w:szCs w:val="20"/>
          <w:lang w:val="en-US"/>
        </w:rPr>
        <w:t>o</w:t>
      </w:r>
      <w:r w:rsidRPr="00604D7A">
        <w:rPr>
          <w:rFonts w:ascii="Arial" w:hAnsi="Arial" w:cs="Arial"/>
          <w:color w:val="000000" w:themeColor="text1"/>
          <w:sz w:val="20"/>
          <w:szCs w:val="20"/>
          <w:lang w:val="en-US"/>
        </w:rPr>
        <w:t xml:space="preserve">ffice, </w:t>
      </w:r>
      <w:proofErr w:type="spellStart"/>
      <w:r w:rsidRPr="00604D7A">
        <w:rPr>
          <w:rFonts w:ascii="Arial" w:hAnsi="Arial" w:cs="Arial"/>
          <w:color w:val="000000" w:themeColor="text1"/>
          <w:sz w:val="20"/>
          <w:szCs w:val="20"/>
          <w:lang w:val="en-US"/>
        </w:rPr>
        <w:t>Zachęta</w:t>
      </w:r>
      <w:proofErr w:type="spellEnd"/>
      <w:r w:rsidRPr="00604D7A">
        <w:rPr>
          <w:rFonts w:ascii="Arial" w:hAnsi="Arial" w:cs="Arial"/>
          <w:color w:val="000000" w:themeColor="text1"/>
          <w:sz w:val="20"/>
          <w:szCs w:val="20"/>
          <w:lang w:val="en-US"/>
        </w:rPr>
        <w:t xml:space="preserve"> — National Gallery of Art </w:t>
      </w:r>
    </w:p>
    <w:p w:rsidR="002356C1" w:rsidRPr="00604D7A" w:rsidRDefault="0028316F" w:rsidP="002356C1">
      <w:pPr>
        <w:spacing w:after="0" w:line="240" w:lineRule="auto"/>
        <w:rPr>
          <w:rFonts w:ascii="Arial" w:hAnsi="Arial" w:cs="Arial"/>
          <w:color w:val="000000" w:themeColor="text1"/>
          <w:sz w:val="20"/>
          <w:szCs w:val="20"/>
          <w:lang w:val="en-US"/>
        </w:rPr>
      </w:pPr>
      <w:hyperlink r:id="rId16" w:history="1">
        <w:r w:rsidR="002356C1" w:rsidRPr="00604D7A">
          <w:rPr>
            <w:rStyle w:val="Hipercze"/>
            <w:rFonts w:ascii="Arial" w:hAnsi="Arial" w:cs="Arial"/>
            <w:color w:val="000000" w:themeColor="text1"/>
            <w:sz w:val="20"/>
            <w:szCs w:val="20"/>
          </w:rPr>
          <w:t>j.wasko@zacheta.art.pl</w:t>
        </w:r>
      </w:hyperlink>
    </w:p>
    <w:p w:rsidR="007D0A03" w:rsidRPr="00604D7A" w:rsidRDefault="007D0A03" w:rsidP="00300A75">
      <w:pPr>
        <w:spacing w:after="0" w:line="240" w:lineRule="auto"/>
        <w:jc w:val="both"/>
        <w:rPr>
          <w:rFonts w:ascii="Arial" w:hAnsi="Arial" w:cs="Arial"/>
          <w:b/>
          <w:color w:val="000000" w:themeColor="text1"/>
          <w:sz w:val="20"/>
          <w:szCs w:val="20"/>
          <w:lang w:val="en-US"/>
        </w:rPr>
      </w:pPr>
    </w:p>
    <w:p w:rsidR="002356C1" w:rsidRPr="00604D7A" w:rsidRDefault="002356C1" w:rsidP="00300A75">
      <w:pPr>
        <w:spacing w:after="0" w:line="240" w:lineRule="auto"/>
        <w:jc w:val="both"/>
        <w:rPr>
          <w:rFonts w:ascii="Arial" w:hAnsi="Arial" w:cs="Arial"/>
          <w:b/>
          <w:color w:val="000000" w:themeColor="text1"/>
          <w:sz w:val="20"/>
          <w:szCs w:val="20"/>
          <w:lang w:val="en-US"/>
        </w:rPr>
      </w:pPr>
      <w:r w:rsidRPr="00604D7A">
        <w:rPr>
          <w:rFonts w:ascii="Arial" w:hAnsi="Arial" w:cs="Arial"/>
          <w:b/>
          <w:color w:val="000000" w:themeColor="text1"/>
          <w:sz w:val="20"/>
          <w:szCs w:val="20"/>
          <w:lang w:val="en-US"/>
        </w:rPr>
        <w:lastRenderedPageBreak/>
        <w:t>BIOGRAPHICAL NOTES</w:t>
      </w:r>
    </w:p>
    <w:p w:rsidR="002356C1" w:rsidRPr="00604D7A" w:rsidRDefault="002356C1" w:rsidP="00300A75">
      <w:pPr>
        <w:spacing w:after="0" w:line="240" w:lineRule="auto"/>
        <w:jc w:val="both"/>
        <w:rPr>
          <w:rFonts w:ascii="Arial" w:hAnsi="Arial" w:cs="Arial"/>
          <w:b/>
          <w:color w:val="000000" w:themeColor="text1"/>
          <w:sz w:val="20"/>
          <w:szCs w:val="20"/>
          <w:lang w:val="en-US"/>
        </w:rPr>
      </w:pPr>
    </w:p>
    <w:p w:rsidR="00D054E0" w:rsidRPr="00604D7A" w:rsidRDefault="00D054E0" w:rsidP="00300A75">
      <w:pPr>
        <w:spacing w:after="0" w:line="240" w:lineRule="auto"/>
        <w:jc w:val="both"/>
        <w:rPr>
          <w:rFonts w:ascii="Arial" w:hAnsi="Arial" w:cs="Arial"/>
          <w:color w:val="000000" w:themeColor="text1"/>
          <w:sz w:val="20"/>
          <w:szCs w:val="20"/>
          <w:lang w:val="en-US"/>
        </w:rPr>
      </w:pPr>
    </w:p>
    <w:p w:rsidR="003346EF" w:rsidRPr="00604D7A" w:rsidRDefault="002356C1" w:rsidP="00300A75">
      <w:pPr>
        <w:spacing w:after="0" w:line="240" w:lineRule="auto"/>
        <w:jc w:val="both"/>
        <w:rPr>
          <w:rFonts w:ascii="Arial" w:hAnsi="Arial" w:cs="Arial"/>
          <w:color w:val="000000" w:themeColor="text1"/>
          <w:sz w:val="20"/>
          <w:szCs w:val="20"/>
          <w:lang w:val="en-US"/>
        </w:rPr>
      </w:pPr>
      <w:r w:rsidRPr="00604D7A">
        <w:rPr>
          <w:rFonts w:ascii="Arial" w:hAnsi="Arial" w:cs="Arial"/>
          <w:color w:val="000000" w:themeColor="text1"/>
          <w:sz w:val="20"/>
          <w:szCs w:val="20"/>
          <w:lang w:val="en-US"/>
        </w:rPr>
        <w:t>a</w:t>
      </w:r>
      <w:r w:rsidR="004D77BA" w:rsidRPr="00604D7A">
        <w:rPr>
          <w:rFonts w:ascii="Arial" w:hAnsi="Arial" w:cs="Arial"/>
          <w:color w:val="000000" w:themeColor="text1"/>
          <w:sz w:val="20"/>
          <w:szCs w:val="20"/>
          <w:lang w:val="en-US"/>
        </w:rPr>
        <w:t>rtist</w:t>
      </w:r>
    </w:p>
    <w:p w:rsidR="002356C1" w:rsidRPr="00604D7A" w:rsidRDefault="002356C1" w:rsidP="00300A75">
      <w:pPr>
        <w:spacing w:after="0" w:line="240" w:lineRule="auto"/>
        <w:jc w:val="both"/>
        <w:rPr>
          <w:rFonts w:ascii="Arial" w:hAnsi="Arial" w:cs="Arial"/>
          <w:color w:val="000000" w:themeColor="text1"/>
          <w:sz w:val="20"/>
          <w:szCs w:val="20"/>
          <w:lang w:val="en-US"/>
        </w:rPr>
      </w:pPr>
    </w:p>
    <w:p w:rsidR="002356C1" w:rsidRPr="00604D7A" w:rsidRDefault="004D77BA" w:rsidP="00300A75">
      <w:pPr>
        <w:shd w:val="clear" w:color="auto" w:fill="FFFFFF"/>
        <w:jc w:val="both"/>
        <w:rPr>
          <w:rFonts w:ascii="Arial" w:hAnsi="Arial" w:cs="Arial"/>
          <w:color w:val="000000" w:themeColor="text1"/>
          <w:sz w:val="20"/>
          <w:szCs w:val="20"/>
          <w:lang w:val="en-US"/>
        </w:rPr>
      </w:pPr>
      <w:proofErr w:type="spellStart"/>
      <w:r w:rsidRPr="00604D7A">
        <w:rPr>
          <w:rFonts w:ascii="Arial" w:hAnsi="Arial" w:cs="Arial"/>
          <w:b/>
          <w:bCs/>
          <w:color w:val="000000" w:themeColor="text1"/>
          <w:sz w:val="20"/>
          <w:szCs w:val="20"/>
        </w:rPr>
        <w:t>Małgorzata</w:t>
      </w:r>
      <w:proofErr w:type="spellEnd"/>
      <w:r w:rsidRPr="00604D7A">
        <w:rPr>
          <w:rFonts w:ascii="Arial" w:hAnsi="Arial" w:cs="Arial"/>
          <w:b/>
          <w:bCs/>
          <w:color w:val="000000" w:themeColor="text1"/>
          <w:sz w:val="20"/>
          <w:szCs w:val="20"/>
        </w:rPr>
        <w:t xml:space="preserve"> </w:t>
      </w:r>
      <w:proofErr w:type="spellStart"/>
      <w:r w:rsidRPr="00604D7A">
        <w:rPr>
          <w:rFonts w:ascii="Arial" w:hAnsi="Arial" w:cs="Arial"/>
          <w:b/>
          <w:bCs/>
          <w:color w:val="000000" w:themeColor="text1"/>
          <w:sz w:val="20"/>
          <w:szCs w:val="20"/>
        </w:rPr>
        <w:t>Mirga-Tas</w:t>
      </w:r>
      <w:proofErr w:type="spellEnd"/>
      <w:r w:rsidRPr="00604D7A">
        <w:rPr>
          <w:rFonts w:ascii="Arial" w:hAnsi="Arial" w:cs="Arial"/>
          <w:b/>
          <w:bCs/>
          <w:color w:val="000000" w:themeColor="text1"/>
          <w:sz w:val="20"/>
          <w:szCs w:val="20"/>
        </w:rPr>
        <w:t xml:space="preserve"> </w:t>
      </w:r>
      <w:r w:rsidRPr="00604D7A">
        <w:rPr>
          <w:rFonts w:ascii="Arial" w:hAnsi="Arial" w:cs="Arial"/>
          <w:bCs/>
          <w:color w:val="000000" w:themeColor="text1"/>
          <w:sz w:val="20"/>
          <w:szCs w:val="20"/>
        </w:rPr>
        <w:t xml:space="preserve">is a Polish-Roma artist and activist. In her works, sculptures, paintings, spatial objects and large-format textiles, she addresses anti-Romani stereotypes and engages in building an affirmative iconography of Roma communities. She graduated from the Faculty of Sculpture at the Academy of Fine Arts in Krakow (2004). She participated in several dozen individual and group exhibitions, including the 11th Berlin Biennale (2020), the Art Encounters Biennial in </w:t>
      </w:r>
      <w:proofErr w:type="spellStart"/>
      <w:r w:rsidRPr="00604D7A">
        <w:rPr>
          <w:rFonts w:ascii="Arial" w:hAnsi="Arial" w:cs="Arial"/>
          <w:bCs/>
          <w:color w:val="000000" w:themeColor="text1"/>
          <w:sz w:val="20"/>
          <w:szCs w:val="20"/>
        </w:rPr>
        <w:t>Timişoara</w:t>
      </w:r>
      <w:proofErr w:type="spellEnd"/>
      <w:r w:rsidRPr="00604D7A">
        <w:rPr>
          <w:rFonts w:ascii="Arial" w:hAnsi="Arial" w:cs="Arial"/>
          <w:bCs/>
          <w:color w:val="000000" w:themeColor="text1"/>
          <w:sz w:val="20"/>
          <w:szCs w:val="20"/>
        </w:rPr>
        <w:t xml:space="preserve"> (2019, 2021), 3rd Autostrada Biennale in </w:t>
      </w:r>
      <w:proofErr w:type="spellStart"/>
      <w:r w:rsidRPr="00604D7A">
        <w:rPr>
          <w:rFonts w:ascii="Arial" w:hAnsi="Arial" w:cs="Arial"/>
          <w:bCs/>
          <w:color w:val="000000" w:themeColor="text1"/>
          <w:sz w:val="20"/>
          <w:szCs w:val="20"/>
        </w:rPr>
        <w:t>Prizren</w:t>
      </w:r>
      <w:proofErr w:type="spellEnd"/>
      <w:r w:rsidRPr="00604D7A">
        <w:rPr>
          <w:rFonts w:ascii="Arial" w:hAnsi="Arial" w:cs="Arial"/>
          <w:bCs/>
          <w:color w:val="000000" w:themeColor="text1"/>
          <w:sz w:val="20"/>
          <w:szCs w:val="20"/>
        </w:rPr>
        <w:t xml:space="preserve"> (2021), while her works were displayed at the Moravian Gallery in Brno (2017), the </w:t>
      </w:r>
      <w:proofErr w:type="spellStart"/>
      <w:r w:rsidRPr="00604D7A">
        <w:rPr>
          <w:rFonts w:ascii="Arial" w:hAnsi="Arial" w:cs="Arial"/>
          <w:bCs/>
          <w:color w:val="000000" w:themeColor="text1"/>
          <w:sz w:val="20"/>
          <w:szCs w:val="20"/>
        </w:rPr>
        <w:t>Center</w:t>
      </w:r>
      <w:proofErr w:type="spellEnd"/>
      <w:r w:rsidRPr="00604D7A">
        <w:rPr>
          <w:rFonts w:ascii="Arial" w:hAnsi="Arial" w:cs="Arial"/>
          <w:bCs/>
          <w:color w:val="000000" w:themeColor="text1"/>
          <w:sz w:val="20"/>
          <w:szCs w:val="20"/>
        </w:rPr>
        <w:t xml:space="preserve"> of Polish Sculpture in </w:t>
      </w:r>
      <w:proofErr w:type="spellStart"/>
      <w:r w:rsidRPr="00604D7A">
        <w:rPr>
          <w:rFonts w:ascii="Arial" w:hAnsi="Arial" w:cs="Arial"/>
          <w:bCs/>
          <w:color w:val="000000" w:themeColor="text1"/>
          <w:sz w:val="20"/>
          <w:szCs w:val="20"/>
        </w:rPr>
        <w:t>Orońsko</w:t>
      </w:r>
      <w:proofErr w:type="spellEnd"/>
      <w:r w:rsidRPr="00604D7A">
        <w:rPr>
          <w:rFonts w:ascii="Arial" w:hAnsi="Arial" w:cs="Arial"/>
          <w:bCs/>
          <w:color w:val="000000" w:themeColor="text1"/>
          <w:sz w:val="20"/>
          <w:szCs w:val="20"/>
        </w:rPr>
        <w:t xml:space="preserve"> (2020), Museum of Modern Art in Warsaw (2020), or </w:t>
      </w:r>
      <w:proofErr w:type="spellStart"/>
      <w:r w:rsidRPr="00604D7A">
        <w:rPr>
          <w:rFonts w:ascii="Arial" w:hAnsi="Arial" w:cs="Arial"/>
          <w:bCs/>
          <w:color w:val="000000" w:themeColor="text1"/>
          <w:sz w:val="20"/>
          <w:szCs w:val="20"/>
        </w:rPr>
        <w:t>Rautenstrauch</w:t>
      </w:r>
      <w:proofErr w:type="spellEnd"/>
      <w:r w:rsidRPr="00604D7A">
        <w:rPr>
          <w:rFonts w:ascii="Arial" w:hAnsi="Arial" w:cs="Arial"/>
          <w:bCs/>
          <w:color w:val="000000" w:themeColor="text1"/>
          <w:sz w:val="20"/>
          <w:szCs w:val="20"/>
        </w:rPr>
        <w:t>-</w:t>
      </w:r>
      <w:proofErr w:type="spellStart"/>
      <w:r w:rsidRPr="00604D7A">
        <w:rPr>
          <w:rFonts w:ascii="Arial" w:hAnsi="Arial" w:cs="Arial"/>
          <w:bCs/>
          <w:color w:val="000000" w:themeColor="text1"/>
          <w:sz w:val="20"/>
          <w:szCs w:val="20"/>
        </w:rPr>
        <w:t>Joest</w:t>
      </w:r>
      <w:proofErr w:type="spellEnd"/>
      <w:r w:rsidRPr="00604D7A">
        <w:rPr>
          <w:rFonts w:ascii="Arial" w:hAnsi="Arial" w:cs="Arial"/>
          <w:bCs/>
          <w:color w:val="000000" w:themeColor="text1"/>
          <w:sz w:val="20"/>
          <w:szCs w:val="20"/>
        </w:rPr>
        <w:t xml:space="preserve">-Museum in Cologne (2021), among others. </w:t>
      </w:r>
      <w:r w:rsidRPr="00604D7A">
        <w:rPr>
          <w:rFonts w:ascii="Arial" w:hAnsi="Arial" w:cs="Arial"/>
          <w:bCs/>
          <w:color w:val="000000" w:themeColor="text1"/>
          <w:sz w:val="20"/>
          <w:szCs w:val="20"/>
          <w:lang w:val="en-US"/>
        </w:rPr>
        <w:t xml:space="preserve">She lives and works in </w:t>
      </w:r>
      <w:proofErr w:type="spellStart"/>
      <w:r w:rsidRPr="00604D7A">
        <w:rPr>
          <w:rFonts w:ascii="Arial" w:hAnsi="Arial" w:cs="Arial"/>
          <w:bCs/>
          <w:color w:val="000000" w:themeColor="text1"/>
          <w:sz w:val="20"/>
          <w:szCs w:val="20"/>
          <w:lang w:val="en-US"/>
        </w:rPr>
        <w:t>Czarna</w:t>
      </w:r>
      <w:proofErr w:type="spellEnd"/>
      <w:r w:rsidRPr="00604D7A">
        <w:rPr>
          <w:rFonts w:ascii="Arial" w:hAnsi="Arial" w:cs="Arial"/>
          <w:bCs/>
          <w:color w:val="000000" w:themeColor="text1"/>
          <w:sz w:val="20"/>
          <w:szCs w:val="20"/>
          <w:lang w:val="en-US"/>
        </w:rPr>
        <w:t xml:space="preserve"> </w:t>
      </w:r>
      <w:proofErr w:type="spellStart"/>
      <w:r w:rsidRPr="00604D7A">
        <w:rPr>
          <w:rFonts w:ascii="Arial" w:hAnsi="Arial" w:cs="Arial"/>
          <w:bCs/>
          <w:color w:val="000000" w:themeColor="text1"/>
          <w:sz w:val="20"/>
          <w:szCs w:val="20"/>
          <w:lang w:val="en-US"/>
        </w:rPr>
        <w:t>Góra</w:t>
      </w:r>
      <w:proofErr w:type="spellEnd"/>
      <w:r w:rsidRPr="00604D7A">
        <w:rPr>
          <w:rFonts w:ascii="Arial" w:hAnsi="Arial" w:cs="Arial"/>
          <w:bCs/>
          <w:color w:val="000000" w:themeColor="text1"/>
          <w:sz w:val="20"/>
          <w:szCs w:val="20"/>
          <w:lang w:val="en-US"/>
        </w:rPr>
        <w:t>, Poland.</w:t>
      </w:r>
    </w:p>
    <w:p w:rsidR="002356C1" w:rsidRPr="00604D7A" w:rsidRDefault="002356C1" w:rsidP="00300A75">
      <w:pPr>
        <w:shd w:val="clear" w:color="auto" w:fill="FFFFFF"/>
        <w:jc w:val="both"/>
        <w:rPr>
          <w:rFonts w:ascii="Arial" w:hAnsi="Arial" w:cs="Arial"/>
          <w:color w:val="000000" w:themeColor="text1"/>
          <w:sz w:val="20"/>
          <w:szCs w:val="20"/>
          <w:lang w:val="en-US"/>
        </w:rPr>
      </w:pPr>
    </w:p>
    <w:p w:rsidR="002356C1" w:rsidRPr="00604D7A" w:rsidRDefault="004D77BA" w:rsidP="00300A75">
      <w:pPr>
        <w:shd w:val="clear" w:color="auto" w:fill="FFFFFF"/>
        <w:jc w:val="both"/>
        <w:rPr>
          <w:rFonts w:ascii="Arial" w:hAnsi="Arial" w:cs="Arial"/>
          <w:color w:val="000000" w:themeColor="text1"/>
          <w:sz w:val="20"/>
          <w:szCs w:val="20"/>
          <w:lang w:val="en-US"/>
        </w:rPr>
      </w:pPr>
      <w:r w:rsidRPr="00604D7A">
        <w:rPr>
          <w:rFonts w:ascii="Arial" w:hAnsi="Arial" w:cs="Arial"/>
          <w:color w:val="000000" w:themeColor="text1"/>
          <w:sz w:val="20"/>
          <w:szCs w:val="20"/>
          <w:lang w:val="en-US"/>
        </w:rPr>
        <w:t>curators</w:t>
      </w:r>
    </w:p>
    <w:p w:rsidR="002356C1" w:rsidRPr="00604D7A" w:rsidRDefault="004D77BA" w:rsidP="00300A75">
      <w:pPr>
        <w:shd w:val="clear" w:color="auto" w:fill="FFFFFF"/>
        <w:jc w:val="both"/>
        <w:rPr>
          <w:rFonts w:ascii="Arial" w:hAnsi="Arial" w:cs="Arial"/>
          <w:color w:val="000000" w:themeColor="text1"/>
          <w:sz w:val="20"/>
          <w:szCs w:val="20"/>
          <w:lang w:val="en-US"/>
        </w:rPr>
      </w:pPr>
      <w:proofErr w:type="spellStart"/>
      <w:r w:rsidRPr="00604D7A">
        <w:rPr>
          <w:rFonts w:ascii="Arial" w:hAnsi="Arial" w:cs="Arial"/>
          <w:b/>
          <w:bCs/>
          <w:color w:val="000000" w:themeColor="text1"/>
          <w:sz w:val="20"/>
          <w:szCs w:val="20"/>
          <w:lang w:val="en-US"/>
        </w:rPr>
        <w:t>Wojciech</w:t>
      </w:r>
      <w:proofErr w:type="spellEnd"/>
      <w:r w:rsidRPr="00604D7A">
        <w:rPr>
          <w:rFonts w:ascii="Arial" w:hAnsi="Arial" w:cs="Arial"/>
          <w:b/>
          <w:bCs/>
          <w:color w:val="000000" w:themeColor="text1"/>
          <w:sz w:val="20"/>
          <w:szCs w:val="20"/>
          <w:lang w:val="en-US"/>
        </w:rPr>
        <w:t xml:space="preserve"> </w:t>
      </w:r>
      <w:proofErr w:type="spellStart"/>
      <w:r w:rsidRPr="00604D7A">
        <w:rPr>
          <w:rFonts w:ascii="Arial" w:hAnsi="Arial" w:cs="Arial"/>
          <w:b/>
          <w:bCs/>
          <w:color w:val="000000" w:themeColor="text1"/>
          <w:sz w:val="20"/>
          <w:szCs w:val="20"/>
          <w:lang w:val="en-US"/>
        </w:rPr>
        <w:t>Szymański</w:t>
      </w:r>
      <w:proofErr w:type="spellEnd"/>
      <w:r w:rsidRPr="00604D7A">
        <w:rPr>
          <w:rFonts w:ascii="Arial" w:hAnsi="Arial" w:cs="Arial"/>
          <w:color w:val="000000" w:themeColor="text1"/>
          <w:sz w:val="20"/>
          <w:szCs w:val="20"/>
          <w:lang w:val="en-US"/>
        </w:rPr>
        <w:t>, art historian and art critic, independent curator. Assistant professor at the Institute of Art History, University of Warsaw, author of several dozen articles, editor and author of monographs and exhibition catalogues, principal investigator and researcher in a number of Polish and international scientific projects; since 2019 he has been editor-in-chief of </w:t>
      </w:r>
      <w:r w:rsidRPr="00604D7A">
        <w:rPr>
          <w:rFonts w:ascii="Arial" w:hAnsi="Arial" w:cs="Arial"/>
          <w:i/>
          <w:iCs/>
          <w:color w:val="000000" w:themeColor="text1"/>
          <w:sz w:val="20"/>
          <w:szCs w:val="20"/>
          <w:lang w:val="en-US"/>
        </w:rPr>
        <w:t>“</w:t>
      </w:r>
      <w:proofErr w:type="spellStart"/>
      <w:r w:rsidRPr="00604D7A">
        <w:rPr>
          <w:rFonts w:ascii="Arial" w:hAnsi="Arial" w:cs="Arial"/>
          <w:color w:val="000000" w:themeColor="text1"/>
          <w:sz w:val="20"/>
          <w:szCs w:val="20"/>
          <w:lang w:val="en-US"/>
        </w:rPr>
        <w:t>Ikonotheka</w:t>
      </w:r>
      <w:proofErr w:type="spellEnd"/>
      <w:r w:rsidRPr="00604D7A">
        <w:rPr>
          <w:rFonts w:ascii="Arial" w:hAnsi="Arial" w:cs="Arial"/>
          <w:color w:val="000000" w:themeColor="text1"/>
          <w:sz w:val="20"/>
          <w:szCs w:val="20"/>
          <w:lang w:val="en-US"/>
        </w:rPr>
        <w:t xml:space="preserve">” journal. Curator of numerous art shows, with special interest in contemporary Roma art and its presence in the global art world. He curated the following shows featuring the works of </w:t>
      </w:r>
      <w:proofErr w:type="spellStart"/>
      <w:r w:rsidRPr="00604D7A">
        <w:rPr>
          <w:rFonts w:ascii="Arial" w:hAnsi="Arial" w:cs="Arial"/>
          <w:color w:val="000000" w:themeColor="text1"/>
          <w:sz w:val="20"/>
          <w:szCs w:val="20"/>
          <w:lang w:val="en-US"/>
        </w:rPr>
        <w:t>Małgorzata</w:t>
      </w:r>
      <w:proofErr w:type="spellEnd"/>
      <w:r w:rsidRPr="00604D7A">
        <w:rPr>
          <w:rFonts w:ascii="Arial" w:hAnsi="Arial" w:cs="Arial"/>
          <w:color w:val="000000" w:themeColor="text1"/>
          <w:sz w:val="20"/>
          <w:szCs w:val="20"/>
          <w:lang w:val="en-US"/>
        </w:rPr>
        <w:t xml:space="preserve"> </w:t>
      </w:r>
      <w:proofErr w:type="spellStart"/>
      <w:r w:rsidRPr="00604D7A">
        <w:rPr>
          <w:rFonts w:ascii="Arial" w:hAnsi="Arial" w:cs="Arial"/>
          <w:color w:val="000000" w:themeColor="text1"/>
          <w:sz w:val="20"/>
          <w:szCs w:val="20"/>
          <w:lang w:val="en-US"/>
        </w:rPr>
        <w:t>Mirga-Tas</w:t>
      </w:r>
      <w:proofErr w:type="spellEnd"/>
      <w:r w:rsidRPr="00604D7A">
        <w:rPr>
          <w:rFonts w:ascii="Arial" w:hAnsi="Arial" w:cs="Arial"/>
          <w:color w:val="000000" w:themeColor="text1"/>
          <w:sz w:val="20"/>
          <w:szCs w:val="20"/>
          <w:lang w:val="en-US"/>
        </w:rPr>
        <w:t>: </w:t>
      </w:r>
      <w:r w:rsidRPr="00604D7A">
        <w:rPr>
          <w:rFonts w:ascii="Arial" w:hAnsi="Arial" w:cs="Arial"/>
          <w:i/>
          <w:iCs/>
          <w:color w:val="000000" w:themeColor="text1"/>
          <w:sz w:val="20"/>
          <w:szCs w:val="20"/>
          <w:lang w:val="en-US"/>
        </w:rPr>
        <w:t xml:space="preserve">Kali </w:t>
      </w:r>
      <w:proofErr w:type="spellStart"/>
      <w:r w:rsidRPr="00604D7A">
        <w:rPr>
          <w:rFonts w:ascii="Arial" w:hAnsi="Arial" w:cs="Arial"/>
          <w:i/>
          <w:iCs/>
          <w:color w:val="000000" w:themeColor="text1"/>
          <w:sz w:val="20"/>
          <w:szCs w:val="20"/>
          <w:lang w:val="en-US"/>
        </w:rPr>
        <w:t>Berga</w:t>
      </w:r>
      <w:proofErr w:type="spellEnd"/>
      <w:r w:rsidRPr="00604D7A">
        <w:rPr>
          <w:rFonts w:ascii="Arial" w:hAnsi="Arial" w:cs="Arial"/>
          <w:color w:val="000000" w:themeColor="text1"/>
          <w:sz w:val="20"/>
          <w:szCs w:val="20"/>
          <w:lang w:val="en-US"/>
        </w:rPr>
        <w:t> (Krakow 2016, Berlin 2017); </w:t>
      </w:r>
      <w:r w:rsidRPr="00604D7A">
        <w:rPr>
          <w:rFonts w:ascii="Arial" w:hAnsi="Arial" w:cs="Arial"/>
          <w:i/>
          <w:iCs/>
          <w:color w:val="000000" w:themeColor="text1"/>
          <w:sz w:val="20"/>
          <w:szCs w:val="20"/>
          <w:lang w:val="en-US"/>
        </w:rPr>
        <w:t>The Right to Look</w:t>
      </w:r>
      <w:r w:rsidRPr="00604D7A">
        <w:rPr>
          <w:rFonts w:ascii="Arial" w:hAnsi="Arial" w:cs="Arial"/>
          <w:color w:val="000000" w:themeColor="text1"/>
          <w:sz w:val="20"/>
          <w:szCs w:val="20"/>
          <w:lang w:val="en-US"/>
        </w:rPr>
        <w:t> (Krakow 2018), </w:t>
      </w:r>
      <w:r w:rsidRPr="00604D7A">
        <w:rPr>
          <w:rFonts w:ascii="Arial" w:hAnsi="Arial" w:cs="Arial"/>
          <w:i/>
          <w:iCs/>
          <w:color w:val="000000" w:themeColor="text1"/>
          <w:sz w:val="20"/>
          <w:szCs w:val="20"/>
          <w:lang w:val="en-US"/>
        </w:rPr>
        <w:t>29. Exercises in Ceroplastics</w:t>
      </w:r>
      <w:r w:rsidRPr="00604D7A">
        <w:rPr>
          <w:rFonts w:ascii="Arial" w:hAnsi="Arial" w:cs="Arial"/>
          <w:color w:val="000000" w:themeColor="text1"/>
          <w:sz w:val="20"/>
          <w:szCs w:val="20"/>
          <w:lang w:val="en-US"/>
        </w:rPr>
        <w:t> (</w:t>
      </w:r>
      <w:proofErr w:type="spellStart"/>
      <w:r w:rsidRPr="00604D7A">
        <w:rPr>
          <w:rFonts w:ascii="Arial" w:hAnsi="Arial" w:cs="Arial"/>
          <w:color w:val="000000" w:themeColor="text1"/>
          <w:sz w:val="20"/>
          <w:szCs w:val="20"/>
          <w:lang w:val="en-US"/>
        </w:rPr>
        <w:t>Orońsko</w:t>
      </w:r>
      <w:proofErr w:type="spellEnd"/>
      <w:r w:rsidRPr="00604D7A">
        <w:rPr>
          <w:rFonts w:ascii="Arial" w:hAnsi="Arial" w:cs="Arial"/>
          <w:color w:val="000000" w:themeColor="text1"/>
          <w:sz w:val="20"/>
          <w:szCs w:val="20"/>
          <w:lang w:val="en-US"/>
        </w:rPr>
        <w:t xml:space="preserve"> 2020), </w:t>
      </w:r>
      <w:r w:rsidRPr="00604D7A">
        <w:rPr>
          <w:rFonts w:ascii="Arial" w:hAnsi="Arial" w:cs="Arial"/>
          <w:i/>
          <w:iCs/>
          <w:color w:val="000000" w:themeColor="text1"/>
          <w:sz w:val="20"/>
          <w:szCs w:val="20"/>
          <w:lang w:val="en-US"/>
        </w:rPr>
        <w:t>Out of Egypt</w:t>
      </w:r>
      <w:r w:rsidRPr="00604D7A">
        <w:rPr>
          <w:rFonts w:ascii="Arial" w:hAnsi="Arial" w:cs="Arial"/>
          <w:color w:val="000000" w:themeColor="text1"/>
          <w:sz w:val="20"/>
          <w:szCs w:val="20"/>
          <w:lang w:val="en-US"/>
        </w:rPr>
        <w:t> (</w:t>
      </w:r>
      <w:proofErr w:type="spellStart"/>
      <w:r w:rsidRPr="00604D7A">
        <w:rPr>
          <w:rFonts w:ascii="Arial" w:hAnsi="Arial" w:cs="Arial"/>
          <w:color w:val="000000" w:themeColor="text1"/>
          <w:sz w:val="20"/>
          <w:szCs w:val="20"/>
          <w:lang w:val="en-US"/>
        </w:rPr>
        <w:t>Białystok</w:t>
      </w:r>
      <w:proofErr w:type="spellEnd"/>
      <w:r w:rsidRPr="00604D7A">
        <w:rPr>
          <w:rFonts w:ascii="Arial" w:hAnsi="Arial" w:cs="Arial"/>
          <w:color w:val="000000" w:themeColor="text1"/>
          <w:sz w:val="20"/>
          <w:szCs w:val="20"/>
          <w:lang w:val="en-US"/>
        </w:rPr>
        <w:t xml:space="preserve"> 2021). He is a member of the International Association of Art Critics (AICA). He lives in Krakow.</w:t>
      </w:r>
    </w:p>
    <w:p w:rsidR="002356C1" w:rsidRPr="00604D7A" w:rsidRDefault="004D77BA" w:rsidP="00300A75">
      <w:pPr>
        <w:shd w:val="clear" w:color="auto" w:fill="FFFFFF"/>
        <w:jc w:val="both"/>
        <w:rPr>
          <w:rFonts w:ascii="Arial" w:hAnsi="Arial" w:cs="Arial"/>
          <w:color w:val="000000" w:themeColor="text1"/>
          <w:sz w:val="20"/>
          <w:szCs w:val="20"/>
          <w:lang w:val="en-US"/>
        </w:rPr>
      </w:pPr>
      <w:r w:rsidRPr="00604D7A">
        <w:rPr>
          <w:rFonts w:ascii="Arial" w:hAnsi="Arial" w:cs="Arial"/>
          <w:b/>
          <w:bCs/>
          <w:color w:val="000000" w:themeColor="text1"/>
          <w:sz w:val="20"/>
          <w:szCs w:val="20"/>
          <w:lang w:val="en-US"/>
        </w:rPr>
        <w:t xml:space="preserve">Joanna </w:t>
      </w:r>
      <w:proofErr w:type="spellStart"/>
      <w:r w:rsidRPr="00604D7A">
        <w:rPr>
          <w:rFonts w:ascii="Arial" w:hAnsi="Arial" w:cs="Arial"/>
          <w:b/>
          <w:bCs/>
          <w:color w:val="000000" w:themeColor="text1"/>
          <w:sz w:val="20"/>
          <w:szCs w:val="20"/>
          <w:lang w:val="en-US"/>
        </w:rPr>
        <w:t>Warsza</w:t>
      </w:r>
      <w:proofErr w:type="spellEnd"/>
      <w:r w:rsidRPr="00604D7A">
        <w:rPr>
          <w:rFonts w:ascii="Arial" w:hAnsi="Arial" w:cs="Arial"/>
          <w:color w:val="000000" w:themeColor="text1"/>
          <w:sz w:val="20"/>
          <w:szCs w:val="20"/>
          <w:lang w:val="en-US"/>
        </w:rPr>
        <w:t xml:space="preserve"> is an independent curator, editor, and Program Director of </w:t>
      </w:r>
      <w:proofErr w:type="spellStart"/>
      <w:r w:rsidRPr="00604D7A">
        <w:rPr>
          <w:rFonts w:ascii="Arial" w:hAnsi="Arial" w:cs="Arial"/>
          <w:color w:val="000000" w:themeColor="text1"/>
          <w:sz w:val="20"/>
          <w:szCs w:val="20"/>
          <w:lang w:val="en-US"/>
        </w:rPr>
        <w:t>CuratorLab</w:t>
      </w:r>
      <w:proofErr w:type="spellEnd"/>
      <w:r w:rsidRPr="00604D7A">
        <w:rPr>
          <w:rFonts w:ascii="Arial" w:hAnsi="Arial" w:cs="Arial"/>
          <w:color w:val="000000" w:themeColor="text1"/>
          <w:sz w:val="20"/>
          <w:szCs w:val="20"/>
          <w:lang w:val="en-US"/>
        </w:rPr>
        <w:t xml:space="preserve"> at </w:t>
      </w:r>
      <w:proofErr w:type="spellStart"/>
      <w:r w:rsidRPr="00604D7A">
        <w:rPr>
          <w:rFonts w:ascii="Arial" w:hAnsi="Arial" w:cs="Arial"/>
          <w:color w:val="000000" w:themeColor="text1"/>
          <w:sz w:val="20"/>
          <w:szCs w:val="20"/>
          <w:lang w:val="en-US"/>
        </w:rPr>
        <w:t>Konstfack</w:t>
      </w:r>
      <w:proofErr w:type="spellEnd"/>
      <w:r w:rsidRPr="00604D7A">
        <w:rPr>
          <w:rFonts w:ascii="Arial" w:hAnsi="Arial" w:cs="Arial"/>
          <w:color w:val="000000" w:themeColor="text1"/>
          <w:sz w:val="20"/>
          <w:szCs w:val="20"/>
          <w:lang w:val="en-US"/>
        </w:rPr>
        <w:t xml:space="preserve"> University of Arts in Stockholm. Recently she co-curated, together with </w:t>
      </w:r>
      <w:proofErr w:type="spellStart"/>
      <w:r w:rsidRPr="00604D7A">
        <w:rPr>
          <w:rFonts w:ascii="Arial" w:hAnsi="Arial" w:cs="Arial"/>
          <w:color w:val="000000" w:themeColor="text1"/>
          <w:sz w:val="20"/>
          <w:szCs w:val="20"/>
          <w:lang w:val="en-US"/>
        </w:rPr>
        <w:t>Övül</w:t>
      </w:r>
      <w:proofErr w:type="spellEnd"/>
      <w:r w:rsidRPr="00604D7A">
        <w:rPr>
          <w:rFonts w:ascii="Arial" w:hAnsi="Arial" w:cs="Arial"/>
          <w:color w:val="000000" w:themeColor="text1"/>
          <w:sz w:val="20"/>
          <w:szCs w:val="20"/>
          <w:lang w:val="en-US"/>
        </w:rPr>
        <w:t xml:space="preserve"> Ö. </w:t>
      </w:r>
      <w:proofErr w:type="spellStart"/>
      <w:r w:rsidRPr="00604D7A">
        <w:rPr>
          <w:rFonts w:ascii="Arial" w:hAnsi="Arial" w:cs="Arial"/>
          <w:color w:val="000000" w:themeColor="text1"/>
          <w:sz w:val="20"/>
          <w:szCs w:val="20"/>
          <w:lang w:val="en-US"/>
        </w:rPr>
        <w:t>Durmusoglu</w:t>
      </w:r>
      <w:proofErr w:type="spellEnd"/>
      <w:r w:rsidRPr="00604D7A">
        <w:rPr>
          <w:rFonts w:ascii="Arial" w:hAnsi="Arial" w:cs="Arial"/>
          <w:color w:val="000000" w:themeColor="text1"/>
          <w:sz w:val="20"/>
          <w:szCs w:val="20"/>
          <w:lang w:val="en-US"/>
        </w:rPr>
        <w:t xml:space="preserve">, Die </w:t>
      </w:r>
      <w:proofErr w:type="spellStart"/>
      <w:r w:rsidRPr="00604D7A">
        <w:rPr>
          <w:rFonts w:ascii="Arial" w:hAnsi="Arial" w:cs="Arial"/>
          <w:color w:val="000000" w:themeColor="text1"/>
          <w:sz w:val="20"/>
          <w:szCs w:val="20"/>
          <w:lang w:val="en-US"/>
        </w:rPr>
        <w:t>Balkone</w:t>
      </w:r>
      <w:proofErr w:type="spellEnd"/>
      <w:r w:rsidRPr="00604D7A">
        <w:rPr>
          <w:rFonts w:ascii="Arial" w:hAnsi="Arial" w:cs="Arial"/>
          <w:color w:val="000000" w:themeColor="text1"/>
          <w:sz w:val="20"/>
          <w:szCs w:val="20"/>
          <w:lang w:val="en-US"/>
        </w:rPr>
        <w:t xml:space="preserve"> in Berlin, the 3rd Autostrada Biennale in Kosovo, and the 12th Survival Kit in Riga. She was also the Artistic Director of Public Art Munich 2018, curator of the Georgian Pavilion at the Biennale Arte 2013, head of the public program of </w:t>
      </w:r>
      <w:proofErr w:type="spellStart"/>
      <w:r w:rsidRPr="00604D7A">
        <w:rPr>
          <w:rFonts w:ascii="Arial" w:hAnsi="Arial" w:cs="Arial"/>
          <w:color w:val="000000" w:themeColor="text1"/>
          <w:sz w:val="20"/>
          <w:szCs w:val="20"/>
          <w:lang w:val="en-US"/>
        </w:rPr>
        <w:t>Manifesta</w:t>
      </w:r>
      <w:proofErr w:type="spellEnd"/>
      <w:r w:rsidRPr="00604D7A">
        <w:rPr>
          <w:rFonts w:ascii="Arial" w:hAnsi="Arial" w:cs="Arial"/>
          <w:color w:val="000000" w:themeColor="text1"/>
          <w:sz w:val="20"/>
          <w:szCs w:val="20"/>
          <w:lang w:val="en-US"/>
        </w:rPr>
        <w:t xml:space="preserve"> 10 and associate curator of the 7th Berlin Biennale at the invitation of </w:t>
      </w:r>
      <w:proofErr w:type="spellStart"/>
      <w:r w:rsidRPr="00604D7A">
        <w:rPr>
          <w:rFonts w:ascii="Arial" w:hAnsi="Arial" w:cs="Arial"/>
          <w:color w:val="000000" w:themeColor="text1"/>
          <w:sz w:val="20"/>
          <w:szCs w:val="20"/>
          <w:lang w:val="en-US"/>
        </w:rPr>
        <w:t>Artur</w:t>
      </w:r>
      <w:proofErr w:type="spellEnd"/>
      <w:r w:rsidRPr="00604D7A">
        <w:rPr>
          <w:rFonts w:ascii="Arial" w:hAnsi="Arial" w:cs="Arial"/>
          <w:color w:val="000000" w:themeColor="text1"/>
          <w:sz w:val="20"/>
          <w:szCs w:val="20"/>
          <w:lang w:val="en-US"/>
        </w:rPr>
        <w:t xml:space="preserve"> </w:t>
      </w:r>
      <w:proofErr w:type="spellStart"/>
      <w:r w:rsidRPr="00604D7A">
        <w:rPr>
          <w:rFonts w:ascii="Arial" w:hAnsi="Arial" w:cs="Arial"/>
          <w:color w:val="000000" w:themeColor="text1"/>
          <w:sz w:val="20"/>
          <w:szCs w:val="20"/>
          <w:lang w:val="en-US"/>
        </w:rPr>
        <w:t>Żmijewski</w:t>
      </w:r>
      <w:proofErr w:type="spellEnd"/>
      <w:r w:rsidRPr="00604D7A">
        <w:rPr>
          <w:rFonts w:ascii="Arial" w:hAnsi="Arial" w:cs="Arial"/>
          <w:color w:val="000000" w:themeColor="text1"/>
          <w:sz w:val="20"/>
          <w:szCs w:val="20"/>
          <w:lang w:val="en-US"/>
        </w:rPr>
        <w:t>. Her recent publications include </w:t>
      </w:r>
      <w:r w:rsidRPr="00604D7A">
        <w:rPr>
          <w:rFonts w:ascii="Arial" w:hAnsi="Arial" w:cs="Arial"/>
          <w:i/>
          <w:iCs/>
          <w:color w:val="000000" w:themeColor="text1"/>
          <w:sz w:val="20"/>
          <w:szCs w:val="20"/>
          <w:lang w:val="en-US"/>
        </w:rPr>
        <w:t>Red Love. A Reader on Alexandra Kollontai</w:t>
      </w:r>
      <w:r w:rsidRPr="00604D7A">
        <w:rPr>
          <w:rFonts w:ascii="Arial" w:hAnsi="Arial" w:cs="Arial"/>
          <w:color w:val="000000" w:themeColor="text1"/>
          <w:sz w:val="20"/>
          <w:szCs w:val="20"/>
          <w:lang w:val="en-US"/>
        </w:rPr>
        <w:t xml:space="preserve"> (with Maria Lind and Michele </w:t>
      </w:r>
      <w:proofErr w:type="spellStart"/>
      <w:r w:rsidRPr="00604D7A">
        <w:rPr>
          <w:rFonts w:ascii="Arial" w:hAnsi="Arial" w:cs="Arial"/>
          <w:color w:val="000000" w:themeColor="text1"/>
          <w:sz w:val="20"/>
          <w:szCs w:val="20"/>
          <w:lang w:val="en-US"/>
        </w:rPr>
        <w:t>Masucci</w:t>
      </w:r>
      <w:proofErr w:type="spellEnd"/>
      <w:r w:rsidRPr="00604D7A">
        <w:rPr>
          <w:rFonts w:ascii="Arial" w:hAnsi="Arial" w:cs="Arial"/>
          <w:color w:val="000000" w:themeColor="text1"/>
          <w:sz w:val="20"/>
          <w:szCs w:val="20"/>
          <w:lang w:val="en-US"/>
        </w:rPr>
        <w:t>, 2020), and </w:t>
      </w:r>
      <w:proofErr w:type="spellStart"/>
      <w:r w:rsidRPr="00604D7A">
        <w:rPr>
          <w:rFonts w:ascii="Arial" w:hAnsi="Arial" w:cs="Arial"/>
          <w:i/>
          <w:iCs/>
          <w:color w:val="000000" w:themeColor="text1"/>
          <w:sz w:val="20"/>
          <w:szCs w:val="20"/>
          <w:lang w:val="en-US"/>
        </w:rPr>
        <w:t>And</w:t>
      </w:r>
      <w:proofErr w:type="spellEnd"/>
      <w:r w:rsidRPr="00604D7A">
        <w:rPr>
          <w:rFonts w:ascii="Arial" w:hAnsi="Arial" w:cs="Arial"/>
          <w:i/>
          <w:iCs/>
          <w:color w:val="000000" w:themeColor="text1"/>
          <w:sz w:val="20"/>
          <w:szCs w:val="20"/>
          <w:lang w:val="en-US"/>
        </w:rPr>
        <w:t xml:space="preserve"> Warren </w:t>
      </w:r>
      <w:proofErr w:type="spellStart"/>
      <w:r w:rsidRPr="00604D7A">
        <w:rPr>
          <w:rFonts w:ascii="Arial" w:hAnsi="Arial" w:cs="Arial"/>
          <w:i/>
          <w:iCs/>
          <w:color w:val="000000" w:themeColor="text1"/>
          <w:sz w:val="20"/>
          <w:szCs w:val="20"/>
          <w:lang w:val="en-US"/>
        </w:rPr>
        <w:t>Niesłuchowski</w:t>
      </w:r>
      <w:proofErr w:type="spellEnd"/>
      <w:r w:rsidRPr="00604D7A">
        <w:rPr>
          <w:rFonts w:ascii="Arial" w:hAnsi="Arial" w:cs="Arial"/>
          <w:i/>
          <w:iCs/>
          <w:color w:val="000000" w:themeColor="text1"/>
          <w:sz w:val="20"/>
          <w:szCs w:val="20"/>
          <w:lang w:val="en-US"/>
        </w:rPr>
        <w:t xml:space="preserve"> Was There: Guest, Host, Ghost</w:t>
      </w:r>
      <w:r w:rsidRPr="00604D7A">
        <w:rPr>
          <w:rFonts w:ascii="Arial" w:hAnsi="Arial" w:cs="Arial"/>
          <w:color w:val="000000" w:themeColor="text1"/>
          <w:sz w:val="20"/>
          <w:szCs w:val="20"/>
          <w:lang w:val="en-US"/>
        </w:rPr>
        <w:t xml:space="preserve"> (with </w:t>
      </w:r>
      <w:proofErr w:type="spellStart"/>
      <w:r w:rsidRPr="00604D7A">
        <w:rPr>
          <w:rFonts w:ascii="Arial" w:hAnsi="Arial" w:cs="Arial"/>
          <w:color w:val="000000" w:themeColor="text1"/>
          <w:sz w:val="20"/>
          <w:szCs w:val="20"/>
          <w:lang w:val="en-US"/>
        </w:rPr>
        <w:t>Sina</w:t>
      </w:r>
      <w:proofErr w:type="spellEnd"/>
      <w:r w:rsidRPr="00604D7A">
        <w:rPr>
          <w:rFonts w:ascii="Arial" w:hAnsi="Arial" w:cs="Arial"/>
          <w:color w:val="000000" w:themeColor="text1"/>
          <w:sz w:val="20"/>
          <w:szCs w:val="20"/>
          <w:lang w:val="en-US"/>
        </w:rPr>
        <w:t xml:space="preserve"> </w:t>
      </w:r>
      <w:proofErr w:type="spellStart"/>
      <w:r w:rsidRPr="00604D7A">
        <w:rPr>
          <w:rFonts w:ascii="Arial" w:hAnsi="Arial" w:cs="Arial"/>
          <w:color w:val="000000" w:themeColor="text1"/>
          <w:sz w:val="20"/>
          <w:szCs w:val="20"/>
          <w:lang w:val="en-US"/>
        </w:rPr>
        <w:t>Najafi</w:t>
      </w:r>
      <w:proofErr w:type="spellEnd"/>
      <w:r w:rsidRPr="00604D7A">
        <w:rPr>
          <w:rFonts w:ascii="Arial" w:hAnsi="Arial" w:cs="Arial"/>
          <w:color w:val="000000" w:themeColor="text1"/>
          <w:sz w:val="20"/>
          <w:szCs w:val="20"/>
          <w:lang w:val="en-US"/>
        </w:rPr>
        <w:t>; published by Cabinet Books and Museum of Modern Art Warsaw, 2020). Originally from Warsaw, she lives in Berlin.</w:t>
      </w:r>
    </w:p>
    <w:p w:rsidR="004A2877" w:rsidRPr="00604D7A" w:rsidRDefault="004A2877" w:rsidP="00300A75">
      <w:pPr>
        <w:shd w:val="clear" w:color="auto" w:fill="FFFFFF"/>
        <w:jc w:val="both"/>
        <w:rPr>
          <w:rFonts w:ascii="Arial" w:hAnsi="Arial" w:cs="Arial"/>
          <w:color w:val="000000" w:themeColor="text1"/>
          <w:sz w:val="20"/>
          <w:szCs w:val="20"/>
          <w:lang w:val="en-US"/>
        </w:rPr>
      </w:pPr>
    </w:p>
    <w:p w:rsidR="002356C1" w:rsidRPr="00604D7A" w:rsidRDefault="002356C1" w:rsidP="00300A75">
      <w:pPr>
        <w:shd w:val="clear" w:color="auto" w:fill="FFFFFF"/>
        <w:jc w:val="both"/>
        <w:rPr>
          <w:rFonts w:ascii="Arial" w:hAnsi="Arial" w:cs="Arial"/>
          <w:color w:val="000000" w:themeColor="text1"/>
          <w:sz w:val="20"/>
          <w:szCs w:val="20"/>
          <w:lang w:val="en-US"/>
        </w:rPr>
      </w:pPr>
      <w:r w:rsidRPr="00604D7A">
        <w:rPr>
          <w:rFonts w:ascii="Arial" w:hAnsi="Arial" w:cs="Arial"/>
          <w:color w:val="000000" w:themeColor="text1"/>
          <w:sz w:val="20"/>
          <w:szCs w:val="20"/>
          <w:lang w:val="en-US"/>
        </w:rPr>
        <w:t>organizer</w:t>
      </w:r>
    </w:p>
    <w:p w:rsidR="002356C1" w:rsidRPr="00604D7A" w:rsidRDefault="004D77BA" w:rsidP="00300A75">
      <w:pPr>
        <w:shd w:val="clear" w:color="auto" w:fill="FFFFFF"/>
        <w:jc w:val="both"/>
        <w:rPr>
          <w:rFonts w:ascii="Arial" w:hAnsi="Arial" w:cs="Arial"/>
          <w:color w:val="000000" w:themeColor="text1"/>
          <w:sz w:val="20"/>
          <w:szCs w:val="20"/>
          <w:lang w:val="en-US"/>
        </w:rPr>
      </w:pPr>
      <w:proofErr w:type="spellStart"/>
      <w:r w:rsidRPr="00604D7A">
        <w:rPr>
          <w:rFonts w:ascii="Arial" w:hAnsi="Arial" w:cs="Arial"/>
          <w:b/>
          <w:bCs/>
          <w:color w:val="000000" w:themeColor="text1"/>
          <w:sz w:val="20"/>
          <w:szCs w:val="20"/>
          <w:lang w:val="en-US"/>
        </w:rPr>
        <w:t>Zachęta</w:t>
      </w:r>
      <w:proofErr w:type="spellEnd"/>
      <w:r w:rsidRPr="00604D7A">
        <w:rPr>
          <w:rFonts w:ascii="Arial" w:hAnsi="Arial" w:cs="Arial"/>
          <w:b/>
          <w:bCs/>
          <w:color w:val="000000" w:themeColor="text1"/>
          <w:sz w:val="20"/>
          <w:szCs w:val="20"/>
          <w:lang w:val="en-US"/>
        </w:rPr>
        <w:t xml:space="preserve"> — National Gallery of Art </w:t>
      </w:r>
      <w:r w:rsidRPr="00604D7A">
        <w:rPr>
          <w:rFonts w:ascii="Arial" w:hAnsi="Arial" w:cs="Arial"/>
          <w:b/>
          <w:color w:val="000000" w:themeColor="text1"/>
          <w:sz w:val="20"/>
          <w:szCs w:val="20"/>
          <w:lang w:val="en-US"/>
        </w:rPr>
        <w:t>in Warsaw</w:t>
      </w:r>
      <w:r w:rsidRPr="00604D7A">
        <w:rPr>
          <w:rFonts w:ascii="Arial" w:hAnsi="Arial" w:cs="Arial"/>
          <w:color w:val="000000" w:themeColor="text1"/>
          <w:sz w:val="20"/>
          <w:szCs w:val="20"/>
          <w:lang w:val="en-US"/>
        </w:rPr>
        <w:t>, is the organizer of the exhibitions in the Polish Pavilion both for</w:t>
      </w:r>
      <w:r w:rsidR="00785158" w:rsidRPr="00604D7A">
        <w:rPr>
          <w:rFonts w:ascii="Arial" w:hAnsi="Arial" w:cs="Arial"/>
          <w:color w:val="000000" w:themeColor="text1"/>
          <w:sz w:val="20"/>
          <w:szCs w:val="20"/>
          <w:lang w:val="en-US"/>
        </w:rPr>
        <w:t xml:space="preserve"> Art and Architecture Exhibitions of La Biennale di </w:t>
      </w:r>
      <w:proofErr w:type="spellStart"/>
      <w:r w:rsidR="00785158" w:rsidRPr="00604D7A">
        <w:rPr>
          <w:rFonts w:ascii="Arial" w:hAnsi="Arial" w:cs="Arial"/>
          <w:color w:val="000000" w:themeColor="text1"/>
          <w:sz w:val="20"/>
          <w:szCs w:val="20"/>
          <w:lang w:val="en-US"/>
        </w:rPr>
        <w:t>Venezia</w:t>
      </w:r>
      <w:proofErr w:type="spellEnd"/>
      <w:r w:rsidRPr="00604D7A">
        <w:rPr>
          <w:rFonts w:ascii="Arial" w:hAnsi="Arial" w:cs="Arial"/>
          <w:color w:val="000000" w:themeColor="text1"/>
          <w:sz w:val="20"/>
          <w:szCs w:val="20"/>
          <w:lang w:val="en-US"/>
        </w:rPr>
        <w:t>, as well as the custodian of the building. The gallery’s director acts as the pavilion commissioner. Poland has its own exhibition pavilion, which is located in Giardini — one of the two main exhibition venues of La Biennale</w:t>
      </w:r>
      <w:r w:rsidR="00785158" w:rsidRPr="00604D7A">
        <w:rPr>
          <w:rFonts w:ascii="Arial" w:hAnsi="Arial" w:cs="Arial"/>
          <w:color w:val="000000" w:themeColor="text1"/>
          <w:sz w:val="20"/>
          <w:szCs w:val="20"/>
          <w:lang w:val="en-US"/>
        </w:rPr>
        <w:t xml:space="preserve"> di </w:t>
      </w:r>
      <w:proofErr w:type="spellStart"/>
      <w:r w:rsidR="00785158" w:rsidRPr="00604D7A">
        <w:rPr>
          <w:rFonts w:ascii="Arial" w:hAnsi="Arial" w:cs="Arial"/>
          <w:color w:val="000000" w:themeColor="text1"/>
          <w:sz w:val="20"/>
          <w:szCs w:val="20"/>
          <w:lang w:val="en-US"/>
        </w:rPr>
        <w:t>Venezia</w:t>
      </w:r>
      <w:proofErr w:type="spellEnd"/>
      <w:r w:rsidRPr="00604D7A">
        <w:rPr>
          <w:rFonts w:ascii="Arial" w:hAnsi="Arial" w:cs="Arial"/>
          <w:color w:val="000000" w:themeColor="text1"/>
          <w:sz w:val="20"/>
          <w:szCs w:val="20"/>
          <w:lang w:val="en-US"/>
        </w:rPr>
        <w:t>.</w:t>
      </w:r>
    </w:p>
    <w:p w:rsidR="002356C1" w:rsidRPr="00604D7A" w:rsidRDefault="002356C1" w:rsidP="00300A75">
      <w:pPr>
        <w:shd w:val="clear" w:color="auto" w:fill="FFFFFF"/>
        <w:jc w:val="both"/>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lang w:val="en-US"/>
        </w:rPr>
      </w:pPr>
    </w:p>
    <w:p w:rsidR="002356C1" w:rsidRPr="00604D7A" w:rsidRDefault="002356C1" w:rsidP="002356C1">
      <w:pPr>
        <w:shd w:val="clear" w:color="auto" w:fill="FFFFFF"/>
        <w:rPr>
          <w:rFonts w:ascii="Arial" w:hAnsi="Arial" w:cs="Arial"/>
          <w:color w:val="000000" w:themeColor="text1"/>
          <w:sz w:val="20"/>
          <w:szCs w:val="20"/>
        </w:rPr>
      </w:pPr>
    </w:p>
    <w:p w:rsidR="00604D7A" w:rsidRPr="00604D7A" w:rsidRDefault="004D77B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en-US"/>
        </w:rPr>
      </w:pPr>
      <w:r w:rsidRPr="00604D7A">
        <w:rPr>
          <w:rFonts w:ascii="Arial" w:hAnsi="Arial" w:cs="Arial"/>
          <w:b/>
          <w:color w:val="000000" w:themeColor="text1"/>
          <w:sz w:val="20"/>
          <w:szCs w:val="20"/>
          <w:lang w:val="en-US"/>
        </w:rPr>
        <w:lastRenderedPageBreak/>
        <w:t>IMAGES</w:t>
      </w:r>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r w:rsidRPr="00604D7A">
        <w:rPr>
          <w:rFonts w:ascii="Arial" w:eastAsia="Arial" w:hAnsi="Arial" w:cs="Arial"/>
          <w:color w:val="000000" w:themeColor="text1"/>
          <w:sz w:val="20"/>
          <w:szCs w:val="20"/>
          <w:lang w:val="en-US"/>
        </w:rPr>
        <w:t>1</w:t>
      </w:r>
      <w:r w:rsidRPr="00604D7A">
        <w:rPr>
          <w:rFonts w:ascii="Arial" w:eastAsia="Arial" w:hAnsi="Arial" w:cs="Arial"/>
          <w:color w:val="000000" w:themeColor="text1"/>
          <w:sz w:val="20"/>
          <w:szCs w:val="20"/>
          <w:lang w:val="en-US"/>
        </w:rPr>
        <w:br/>
      </w:r>
      <w:r w:rsidRPr="00604D7A">
        <w:rPr>
          <w:rFonts w:ascii="Arial" w:eastAsia="Arial" w:hAnsi="Arial" w:cs="Arial"/>
          <w:noProof/>
          <w:color w:val="000000" w:themeColor="text1"/>
          <w:sz w:val="20"/>
          <w:szCs w:val="20"/>
          <w:lang w:val="pl-PL"/>
        </w:rPr>
        <w:drawing>
          <wp:inline distT="114300" distB="114300" distL="114300" distR="114300" wp14:anchorId="6F67D79F" wp14:editId="7DC7E0F3">
            <wp:extent cx="1514475" cy="1842403"/>
            <wp:effectExtent l="0" t="0" r="0" b="5715"/>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518060" cy="1846765"/>
                    </a:xfrm>
                    <a:prstGeom prst="rect">
                      <a:avLst/>
                    </a:prstGeom>
                    <a:ln/>
                  </pic:spPr>
                </pic:pic>
              </a:graphicData>
            </a:graphic>
          </wp:inline>
        </w:drawing>
      </w:r>
      <w:r w:rsidRPr="00604D7A">
        <w:rPr>
          <w:rFonts w:ascii="Arial" w:eastAsia="Arial" w:hAnsi="Arial" w:cs="Arial"/>
          <w:color w:val="000000" w:themeColor="text1"/>
          <w:sz w:val="20"/>
          <w:szCs w:val="20"/>
          <w:lang w:val="en-US"/>
        </w:rPr>
        <w:br/>
      </w:r>
      <w:proofErr w:type="spellStart"/>
      <w:r w:rsidRPr="00604D7A">
        <w:rPr>
          <w:rFonts w:ascii="Arial" w:eastAsia="Arial" w:hAnsi="Arial" w:cs="Arial"/>
          <w:color w:val="000000" w:themeColor="text1"/>
          <w:sz w:val="20"/>
          <w:szCs w:val="20"/>
        </w:rPr>
        <w:t>Małgorzata</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Mirga-Tas</w:t>
      </w:r>
      <w:proofErr w:type="spellEnd"/>
      <w:r w:rsidRPr="00604D7A">
        <w:rPr>
          <w:rFonts w:ascii="Arial" w:eastAsia="Arial" w:hAnsi="Arial" w:cs="Arial"/>
          <w:color w:val="000000" w:themeColor="text1"/>
          <w:sz w:val="20"/>
          <w:szCs w:val="20"/>
        </w:rPr>
        <w:t xml:space="preserve">, </w:t>
      </w:r>
      <w:r w:rsidRPr="00604D7A">
        <w:rPr>
          <w:rFonts w:ascii="Arial" w:eastAsia="Arial" w:hAnsi="Arial" w:cs="Arial"/>
          <w:i/>
          <w:color w:val="000000" w:themeColor="text1"/>
          <w:sz w:val="20"/>
          <w:szCs w:val="20"/>
        </w:rPr>
        <w:t>Re-enchanting the World (March)</w:t>
      </w:r>
      <w:r w:rsidRPr="00604D7A">
        <w:rPr>
          <w:rFonts w:ascii="Arial" w:eastAsia="Arial" w:hAnsi="Arial" w:cs="Arial"/>
          <w:color w:val="000000" w:themeColor="text1"/>
          <w:sz w:val="20"/>
          <w:szCs w:val="20"/>
        </w:rPr>
        <w:t xml:space="preserve">, 2022, textile installation (fragment), 462 x 387 cm. </w:t>
      </w:r>
      <w:r w:rsidRPr="00604D7A">
        <w:rPr>
          <w:rFonts w:ascii="Arial" w:eastAsia="Arial" w:hAnsi="Arial" w:cs="Arial"/>
          <w:color w:val="000000" w:themeColor="text1"/>
          <w:sz w:val="20"/>
          <w:szCs w:val="20"/>
          <w:lang w:val="pl-PL"/>
        </w:rPr>
        <w:t xml:space="preserve">Photo: Daniel </w:t>
      </w:r>
      <w:proofErr w:type="spellStart"/>
      <w:r w:rsidRPr="00604D7A">
        <w:rPr>
          <w:rFonts w:ascii="Arial" w:eastAsia="Arial" w:hAnsi="Arial" w:cs="Arial"/>
          <w:color w:val="000000" w:themeColor="text1"/>
          <w:sz w:val="20"/>
          <w:szCs w:val="20"/>
          <w:lang w:val="pl-PL"/>
        </w:rPr>
        <w:t>Rumiancew</w:t>
      </w:r>
      <w:proofErr w:type="spellEnd"/>
      <w:r w:rsidRPr="00604D7A">
        <w:rPr>
          <w:rFonts w:ascii="Arial" w:eastAsia="Arial" w:hAnsi="Arial" w:cs="Arial"/>
          <w:color w:val="000000" w:themeColor="text1"/>
          <w:sz w:val="20"/>
          <w:szCs w:val="20"/>
          <w:lang w:val="pl-PL"/>
        </w:rPr>
        <w:t>.</w:t>
      </w:r>
      <w:r w:rsidRPr="00604D7A">
        <w:rPr>
          <w:rFonts w:ascii="Arial" w:eastAsia="Arial" w:hAnsi="Arial" w:cs="Arial"/>
          <w:color w:val="000000" w:themeColor="text1"/>
          <w:sz w:val="20"/>
          <w:szCs w:val="20"/>
          <w:lang w:val="pl-PL"/>
        </w:rPr>
        <w:br/>
      </w:r>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bookmarkStart w:id="4" w:name="_heading=h.gjdgxs" w:colFirst="0" w:colLast="0"/>
      <w:bookmarkEnd w:id="4"/>
      <w:r w:rsidRPr="00604D7A">
        <w:rPr>
          <w:rFonts w:ascii="Arial" w:eastAsia="Arial" w:hAnsi="Arial" w:cs="Arial"/>
          <w:color w:val="000000" w:themeColor="text1"/>
          <w:sz w:val="20"/>
          <w:szCs w:val="20"/>
          <w:lang w:val="en-US"/>
        </w:rPr>
        <w:t>2</w:t>
      </w:r>
      <w:r w:rsidRPr="00604D7A">
        <w:rPr>
          <w:rFonts w:ascii="Arial" w:eastAsia="Arial" w:hAnsi="Arial" w:cs="Arial"/>
          <w:color w:val="000000" w:themeColor="text1"/>
          <w:sz w:val="20"/>
          <w:szCs w:val="20"/>
          <w:lang w:val="en-US"/>
        </w:rPr>
        <w:br/>
        <w:t xml:space="preserve"> </w:t>
      </w:r>
      <w:r w:rsidRPr="00604D7A">
        <w:rPr>
          <w:rFonts w:ascii="Arial" w:eastAsia="Arial" w:hAnsi="Arial" w:cs="Arial"/>
          <w:noProof/>
          <w:color w:val="000000" w:themeColor="text1"/>
          <w:sz w:val="20"/>
          <w:szCs w:val="20"/>
          <w:lang w:val="pl-PL"/>
        </w:rPr>
        <w:drawing>
          <wp:inline distT="0" distB="0" distL="0" distR="0" wp14:anchorId="780DC395" wp14:editId="43152E54">
            <wp:extent cx="1526434" cy="2081501"/>
            <wp:effectExtent l="0" t="0" r="0" b="0"/>
            <wp:docPr id="20" name="image8.jpg" descr="C:\Users\jwasko\AppData\Local\Microsoft\Windows\INetCache\Content.Word\2_Sala Miesięcy, Museo Schifanoia, Ferrara, dzięki uprzejmości Schifanoia - Musei di Arte Antica - Ferrara, fot. Daniel Rumiancew.jpg"/>
            <wp:cNvGraphicFramePr/>
            <a:graphic xmlns:a="http://schemas.openxmlformats.org/drawingml/2006/main">
              <a:graphicData uri="http://schemas.openxmlformats.org/drawingml/2006/picture">
                <pic:pic xmlns:pic="http://schemas.openxmlformats.org/drawingml/2006/picture">
                  <pic:nvPicPr>
                    <pic:cNvPr id="0" name="image8.jpg" descr="C:\Users\jwasko\AppData\Local\Microsoft\Windows\INetCache\Content.Word\2_Sala Miesięcy, Museo Schifanoia, Ferrara, dzięki uprzejmości Schifanoia - Musei di Arte Antica - Ferrara, fot. Daniel Rumiancew.jpg"/>
                    <pic:cNvPicPr preferRelativeResize="0"/>
                  </pic:nvPicPr>
                  <pic:blipFill>
                    <a:blip r:embed="rId18"/>
                    <a:srcRect/>
                    <a:stretch>
                      <a:fillRect/>
                    </a:stretch>
                  </pic:blipFill>
                  <pic:spPr>
                    <a:xfrm>
                      <a:off x="0" y="0"/>
                      <a:ext cx="1526434" cy="2081501"/>
                    </a:xfrm>
                    <a:prstGeom prst="rect">
                      <a:avLst/>
                    </a:prstGeom>
                    <a:ln/>
                  </pic:spPr>
                </pic:pic>
              </a:graphicData>
            </a:graphic>
          </wp:inline>
        </w:drawing>
      </w:r>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rPr>
        <w:t xml:space="preserve">Hall of the Months, </w:t>
      </w:r>
      <w:proofErr w:type="spellStart"/>
      <w:r w:rsidRPr="00604D7A">
        <w:rPr>
          <w:rFonts w:ascii="Arial" w:eastAsia="Arial" w:hAnsi="Arial" w:cs="Arial"/>
          <w:color w:val="000000" w:themeColor="text1"/>
          <w:sz w:val="20"/>
          <w:szCs w:val="20"/>
        </w:rPr>
        <w:t>Museo</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Schifanoia</w:t>
      </w:r>
      <w:proofErr w:type="spellEnd"/>
      <w:r w:rsidRPr="00604D7A">
        <w:rPr>
          <w:rFonts w:ascii="Arial" w:eastAsia="Arial" w:hAnsi="Arial" w:cs="Arial"/>
          <w:color w:val="000000" w:themeColor="text1"/>
          <w:sz w:val="20"/>
          <w:szCs w:val="20"/>
        </w:rPr>
        <w:t xml:space="preserve">, Ferrara, courtesy </w:t>
      </w:r>
      <w:proofErr w:type="spellStart"/>
      <w:r w:rsidRPr="00604D7A">
        <w:rPr>
          <w:rFonts w:ascii="Arial" w:eastAsia="Arial" w:hAnsi="Arial" w:cs="Arial"/>
          <w:color w:val="000000" w:themeColor="text1"/>
          <w:sz w:val="20"/>
          <w:szCs w:val="20"/>
        </w:rPr>
        <w:t>Musei</w:t>
      </w:r>
      <w:proofErr w:type="spellEnd"/>
      <w:r w:rsidRPr="00604D7A">
        <w:rPr>
          <w:rFonts w:ascii="Arial" w:eastAsia="Arial" w:hAnsi="Arial" w:cs="Arial"/>
          <w:color w:val="000000" w:themeColor="text1"/>
          <w:sz w:val="20"/>
          <w:szCs w:val="20"/>
        </w:rPr>
        <w:t xml:space="preserve"> di Arte </w:t>
      </w:r>
      <w:proofErr w:type="spellStart"/>
      <w:r w:rsidRPr="00604D7A">
        <w:rPr>
          <w:rFonts w:ascii="Arial" w:eastAsia="Arial" w:hAnsi="Arial" w:cs="Arial"/>
          <w:color w:val="000000" w:themeColor="text1"/>
          <w:sz w:val="20"/>
          <w:szCs w:val="20"/>
        </w:rPr>
        <w:t>Antica</w:t>
      </w:r>
      <w:proofErr w:type="spellEnd"/>
      <w:r w:rsidRPr="00604D7A">
        <w:rPr>
          <w:rFonts w:ascii="Arial" w:eastAsia="Arial" w:hAnsi="Arial" w:cs="Arial"/>
          <w:color w:val="000000" w:themeColor="text1"/>
          <w:sz w:val="20"/>
          <w:szCs w:val="20"/>
        </w:rPr>
        <w:t xml:space="preserve"> di Ferrara. </w:t>
      </w:r>
      <w:r w:rsidRPr="00604D7A">
        <w:rPr>
          <w:rFonts w:ascii="Arial" w:eastAsia="Arial" w:hAnsi="Arial" w:cs="Arial"/>
          <w:color w:val="000000" w:themeColor="text1"/>
          <w:sz w:val="20"/>
          <w:szCs w:val="20"/>
          <w:lang w:val="pl-PL"/>
        </w:rPr>
        <w:t xml:space="preserve">Photo: Daniel </w:t>
      </w:r>
      <w:proofErr w:type="spellStart"/>
      <w:r w:rsidRPr="00604D7A">
        <w:rPr>
          <w:rFonts w:ascii="Arial" w:eastAsia="Arial" w:hAnsi="Arial" w:cs="Arial"/>
          <w:color w:val="000000" w:themeColor="text1"/>
          <w:sz w:val="20"/>
          <w:szCs w:val="20"/>
          <w:lang w:val="pl-PL"/>
        </w:rPr>
        <w:t>Rumiancew</w:t>
      </w:r>
      <w:proofErr w:type="spellEnd"/>
      <w:r w:rsidRPr="00604D7A">
        <w:rPr>
          <w:rFonts w:ascii="Arial" w:eastAsia="Arial" w:hAnsi="Arial" w:cs="Arial"/>
          <w:color w:val="000000" w:themeColor="text1"/>
          <w:sz w:val="20"/>
          <w:szCs w:val="20"/>
          <w:lang w:val="pl-PL"/>
        </w:rPr>
        <w:br/>
      </w:r>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r w:rsidRPr="00604D7A">
        <w:rPr>
          <w:rFonts w:ascii="Arial" w:eastAsia="Arial" w:hAnsi="Arial" w:cs="Arial"/>
          <w:color w:val="000000" w:themeColor="text1"/>
          <w:sz w:val="20"/>
          <w:szCs w:val="20"/>
          <w:lang w:val="pl-PL"/>
        </w:rPr>
        <w:t>3</w:t>
      </w:r>
      <w:r w:rsidRPr="00604D7A">
        <w:rPr>
          <w:rFonts w:ascii="Arial" w:eastAsia="Arial" w:hAnsi="Arial" w:cs="Arial"/>
          <w:color w:val="000000" w:themeColor="text1"/>
          <w:sz w:val="20"/>
          <w:szCs w:val="20"/>
          <w:lang w:val="pl-PL"/>
        </w:rPr>
        <w:br/>
        <w:t xml:space="preserve"> </w:t>
      </w:r>
      <w:r w:rsidRPr="00604D7A">
        <w:rPr>
          <w:rFonts w:ascii="Arial" w:eastAsia="Arial" w:hAnsi="Arial" w:cs="Arial"/>
          <w:noProof/>
          <w:color w:val="000000" w:themeColor="text1"/>
          <w:sz w:val="20"/>
          <w:szCs w:val="20"/>
          <w:lang w:val="pl-PL"/>
        </w:rPr>
        <w:drawing>
          <wp:inline distT="0" distB="0" distL="0" distR="0" wp14:anchorId="1E9F2874" wp14:editId="5ADFBF1C">
            <wp:extent cx="866775" cy="1085850"/>
            <wp:effectExtent l="0" t="0" r="0" b="0"/>
            <wp:docPr id="19" name="image7.jpg" descr="C:\Users\jwasko\AppData\Local\Microsoft\Windows\INetCache\Content.Word\3_Małgorzata_Mirga-Tas_fot_Ina_Lekiewicz.jpg"/>
            <wp:cNvGraphicFramePr/>
            <a:graphic xmlns:a="http://schemas.openxmlformats.org/drawingml/2006/main">
              <a:graphicData uri="http://schemas.openxmlformats.org/drawingml/2006/picture">
                <pic:pic xmlns:pic="http://schemas.openxmlformats.org/drawingml/2006/picture">
                  <pic:nvPicPr>
                    <pic:cNvPr id="0" name="image7.jpg" descr="C:\Users\jwasko\AppData\Local\Microsoft\Windows\INetCache\Content.Word\3_Małgorzata_Mirga-Tas_fot_Ina_Lekiewicz.jpg"/>
                    <pic:cNvPicPr preferRelativeResize="0"/>
                  </pic:nvPicPr>
                  <pic:blipFill>
                    <a:blip r:embed="rId19"/>
                    <a:srcRect/>
                    <a:stretch>
                      <a:fillRect/>
                    </a:stretch>
                  </pic:blipFill>
                  <pic:spPr>
                    <a:xfrm>
                      <a:off x="0" y="0"/>
                      <a:ext cx="866775" cy="1085850"/>
                    </a:xfrm>
                    <a:prstGeom prst="rect">
                      <a:avLst/>
                    </a:prstGeom>
                    <a:ln/>
                  </pic:spPr>
                </pic:pic>
              </a:graphicData>
            </a:graphic>
          </wp:inline>
        </w:drawing>
      </w:r>
      <w:r w:rsidRPr="00604D7A">
        <w:rPr>
          <w:rFonts w:ascii="Arial" w:eastAsia="Arial" w:hAnsi="Arial" w:cs="Arial"/>
          <w:color w:val="000000" w:themeColor="text1"/>
          <w:sz w:val="20"/>
          <w:szCs w:val="20"/>
          <w:lang w:val="pl-PL"/>
        </w:rPr>
        <w:br/>
        <w:t xml:space="preserve">Małgorzata </w:t>
      </w:r>
      <w:proofErr w:type="spellStart"/>
      <w:r w:rsidRPr="00604D7A">
        <w:rPr>
          <w:rFonts w:ascii="Arial" w:eastAsia="Arial" w:hAnsi="Arial" w:cs="Arial"/>
          <w:color w:val="000000" w:themeColor="text1"/>
          <w:sz w:val="20"/>
          <w:szCs w:val="20"/>
          <w:lang w:val="pl-PL"/>
        </w:rPr>
        <w:t>Mirga-Tas</w:t>
      </w:r>
      <w:proofErr w:type="spellEnd"/>
      <w:r w:rsidRPr="00604D7A">
        <w:rPr>
          <w:rFonts w:ascii="Arial" w:eastAsia="Arial" w:hAnsi="Arial" w:cs="Arial"/>
          <w:color w:val="000000" w:themeColor="text1"/>
          <w:sz w:val="20"/>
          <w:szCs w:val="20"/>
          <w:lang w:val="pl-PL"/>
        </w:rPr>
        <w:t xml:space="preserve">. Photo: Ina </w:t>
      </w:r>
      <w:proofErr w:type="spellStart"/>
      <w:r w:rsidRPr="00604D7A">
        <w:rPr>
          <w:rFonts w:ascii="Arial" w:eastAsia="Arial" w:hAnsi="Arial" w:cs="Arial"/>
          <w:color w:val="000000" w:themeColor="text1"/>
          <w:sz w:val="20"/>
          <w:szCs w:val="20"/>
          <w:lang w:val="pl-PL"/>
        </w:rPr>
        <w:t>Lekiewicz</w:t>
      </w:r>
      <w:proofErr w:type="spellEnd"/>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r w:rsidRPr="00604D7A">
        <w:rPr>
          <w:rFonts w:ascii="Arial" w:eastAsia="Arial" w:hAnsi="Arial" w:cs="Arial"/>
          <w:color w:val="000000" w:themeColor="text1"/>
          <w:sz w:val="20"/>
          <w:szCs w:val="20"/>
          <w:lang w:val="en-US"/>
        </w:rPr>
        <w:lastRenderedPageBreak/>
        <w:t>4</w:t>
      </w:r>
      <w:r w:rsidRPr="00604D7A">
        <w:rPr>
          <w:rFonts w:ascii="Arial" w:eastAsia="Arial" w:hAnsi="Arial" w:cs="Arial"/>
          <w:color w:val="000000" w:themeColor="text1"/>
          <w:sz w:val="20"/>
          <w:szCs w:val="20"/>
          <w:lang w:val="en-US"/>
        </w:rPr>
        <w:br/>
        <w:t xml:space="preserve"> </w:t>
      </w:r>
      <w:r w:rsidRPr="00604D7A">
        <w:rPr>
          <w:rFonts w:ascii="Arial" w:eastAsia="Arial" w:hAnsi="Arial" w:cs="Arial"/>
          <w:noProof/>
          <w:color w:val="000000" w:themeColor="text1"/>
          <w:sz w:val="20"/>
          <w:szCs w:val="20"/>
          <w:lang w:val="pl-PL"/>
        </w:rPr>
        <w:drawing>
          <wp:inline distT="0" distB="0" distL="0" distR="0" wp14:anchorId="54B36E43" wp14:editId="0299D90F">
            <wp:extent cx="3155668" cy="1472684"/>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7491" t="20326" r="8696" b="10110"/>
                    <a:stretch>
                      <a:fillRect/>
                    </a:stretch>
                  </pic:blipFill>
                  <pic:spPr>
                    <a:xfrm>
                      <a:off x="0" y="0"/>
                      <a:ext cx="3155668" cy="1472684"/>
                    </a:xfrm>
                    <a:prstGeom prst="rect">
                      <a:avLst/>
                    </a:prstGeom>
                    <a:ln/>
                  </pic:spPr>
                </pic:pic>
              </a:graphicData>
            </a:graphic>
          </wp:inline>
        </w:drawing>
      </w:r>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rPr>
        <w:t xml:space="preserve">Authors of the </w:t>
      </w:r>
      <w:r w:rsidRPr="00604D7A">
        <w:rPr>
          <w:rFonts w:ascii="Arial" w:eastAsia="Arial" w:hAnsi="Arial" w:cs="Arial"/>
          <w:i/>
          <w:color w:val="000000" w:themeColor="text1"/>
          <w:sz w:val="20"/>
          <w:szCs w:val="20"/>
        </w:rPr>
        <w:t xml:space="preserve">Re-enchanting the World </w:t>
      </w:r>
      <w:r w:rsidRPr="00604D7A">
        <w:rPr>
          <w:rFonts w:ascii="Arial" w:eastAsia="Arial" w:hAnsi="Arial" w:cs="Arial"/>
          <w:color w:val="000000" w:themeColor="text1"/>
          <w:sz w:val="20"/>
          <w:szCs w:val="20"/>
        </w:rPr>
        <w:t>exhibition</w:t>
      </w:r>
      <w:r w:rsidRPr="00604D7A">
        <w:rPr>
          <w:rFonts w:ascii="Arial" w:eastAsia="Arial" w:hAnsi="Arial" w:cs="Arial"/>
          <w:i/>
          <w:color w:val="000000" w:themeColor="text1"/>
          <w:sz w:val="20"/>
          <w:szCs w:val="20"/>
        </w:rPr>
        <w:t xml:space="preserve"> </w:t>
      </w:r>
      <w:r w:rsidRPr="00604D7A">
        <w:rPr>
          <w:rFonts w:ascii="Arial" w:eastAsia="Arial" w:hAnsi="Arial" w:cs="Arial"/>
          <w:color w:val="000000" w:themeColor="text1"/>
          <w:sz w:val="20"/>
          <w:szCs w:val="20"/>
        </w:rPr>
        <w:t xml:space="preserve">standing against frescoes in the Palazzo </w:t>
      </w:r>
      <w:proofErr w:type="spellStart"/>
      <w:r w:rsidRPr="00604D7A">
        <w:rPr>
          <w:rFonts w:ascii="Arial" w:eastAsia="Arial" w:hAnsi="Arial" w:cs="Arial"/>
          <w:color w:val="000000" w:themeColor="text1"/>
          <w:sz w:val="20"/>
          <w:szCs w:val="20"/>
        </w:rPr>
        <w:t>Schifanoia</w:t>
      </w:r>
      <w:proofErr w:type="spellEnd"/>
      <w:r w:rsidRPr="00604D7A">
        <w:rPr>
          <w:rFonts w:ascii="Arial" w:eastAsia="Arial" w:hAnsi="Arial" w:cs="Arial"/>
          <w:color w:val="000000" w:themeColor="text1"/>
          <w:sz w:val="20"/>
          <w:szCs w:val="20"/>
        </w:rPr>
        <w:t xml:space="preserve"> at Ferrara, Italy, 2021 (from left: </w:t>
      </w:r>
      <w:proofErr w:type="spellStart"/>
      <w:r w:rsidRPr="00604D7A">
        <w:rPr>
          <w:rFonts w:ascii="Arial" w:eastAsia="Arial" w:hAnsi="Arial" w:cs="Arial"/>
          <w:color w:val="000000" w:themeColor="text1"/>
          <w:sz w:val="20"/>
          <w:szCs w:val="20"/>
        </w:rPr>
        <w:t>Wojciech</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Szymański</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Małgorzata</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Mirga-Tas</w:t>
      </w:r>
      <w:proofErr w:type="spellEnd"/>
      <w:r w:rsidRPr="00604D7A">
        <w:rPr>
          <w:rFonts w:ascii="Arial" w:eastAsia="Arial" w:hAnsi="Arial" w:cs="Arial"/>
          <w:color w:val="000000" w:themeColor="text1"/>
          <w:sz w:val="20"/>
          <w:szCs w:val="20"/>
        </w:rPr>
        <w:t xml:space="preserve">, Joanna </w:t>
      </w:r>
      <w:proofErr w:type="spellStart"/>
      <w:r w:rsidRPr="00604D7A">
        <w:rPr>
          <w:rFonts w:ascii="Arial" w:eastAsia="Arial" w:hAnsi="Arial" w:cs="Arial"/>
          <w:color w:val="000000" w:themeColor="text1"/>
          <w:sz w:val="20"/>
          <w:szCs w:val="20"/>
        </w:rPr>
        <w:t>Warsza</w:t>
      </w:r>
      <w:proofErr w:type="spellEnd"/>
      <w:r w:rsidRPr="00604D7A">
        <w:rPr>
          <w:rFonts w:ascii="Arial" w:eastAsia="Arial" w:hAnsi="Arial" w:cs="Arial"/>
          <w:color w:val="000000" w:themeColor="text1"/>
          <w:sz w:val="20"/>
          <w:szCs w:val="20"/>
        </w:rPr>
        <w:t xml:space="preserve">). </w:t>
      </w:r>
      <w:r w:rsidRPr="00604D7A">
        <w:rPr>
          <w:rFonts w:ascii="Arial" w:eastAsia="Arial" w:hAnsi="Arial" w:cs="Arial"/>
          <w:color w:val="000000" w:themeColor="text1"/>
          <w:sz w:val="20"/>
          <w:szCs w:val="20"/>
          <w:lang w:val="pl-PL"/>
        </w:rPr>
        <w:t xml:space="preserve">Photo: Daniel </w:t>
      </w:r>
      <w:proofErr w:type="spellStart"/>
      <w:r w:rsidRPr="00604D7A">
        <w:rPr>
          <w:rFonts w:ascii="Arial" w:eastAsia="Arial" w:hAnsi="Arial" w:cs="Arial"/>
          <w:color w:val="000000" w:themeColor="text1"/>
          <w:sz w:val="20"/>
          <w:szCs w:val="20"/>
          <w:lang w:val="pl-PL"/>
        </w:rPr>
        <w:t>Rumiancew</w:t>
      </w:r>
      <w:proofErr w:type="spellEnd"/>
      <w:r w:rsidRPr="00604D7A">
        <w:rPr>
          <w:rFonts w:ascii="Arial" w:eastAsia="Arial" w:hAnsi="Arial" w:cs="Arial"/>
          <w:color w:val="000000" w:themeColor="text1"/>
          <w:sz w:val="20"/>
          <w:szCs w:val="20"/>
          <w:lang w:val="pl-PL"/>
        </w:rPr>
        <w:t>.</w:t>
      </w:r>
      <w:r w:rsidRPr="00604D7A">
        <w:rPr>
          <w:rFonts w:ascii="Arial" w:eastAsia="Arial" w:hAnsi="Arial" w:cs="Arial"/>
          <w:color w:val="000000" w:themeColor="text1"/>
          <w:sz w:val="20"/>
          <w:szCs w:val="20"/>
          <w:lang w:val="pl-PL"/>
        </w:rPr>
        <w:br/>
      </w:r>
    </w:p>
    <w:p w:rsidR="00604D7A" w:rsidRPr="00604D7A" w:rsidRDefault="00604D7A" w:rsidP="00604D7A">
      <w:pPr>
        <w:rPr>
          <w:rFonts w:ascii="Arial" w:eastAsia="Arial" w:hAnsi="Arial" w:cs="Arial"/>
          <w:color w:val="000000" w:themeColor="text1"/>
          <w:sz w:val="20"/>
          <w:szCs w:val="20"/>
          <w:lang w:val="pl-PL"/>
        </w:rPr>
      </w:pPr>
      <w:r w:rsidRPr="00604D7A">
        <w:rPr>
          <w:rFonts w:ascii="Arial" w:eastAsia="Arial" w:hAnsi="Arial" w:cs="Arial"/>
          <w:color w:val="000000" w:themeColor="text1"/>
          <w:sz w:val="20"/>
          <w:szCs w:val="20"/>
          <w:lang w:val="en-US"/>
        </w:rPr>
        <w:t xml:space="preserve">5,6,7 </w:t>
      </w:r>
      <w:r w:rsidRPr="00604D7A">
        <w:rPr>
          <w:rFonts w:ascii="Arial" w:eastAsia="Arial" w:hAnsi="Arial" w:cs="Arial"/>
          <w:color w:val="000000" w:themeColor="text1"/>
          <w:sz w:val="20"/>
          <w:szCs w:val="20"/>
          <w:lang w:val="en-US"/>
        </w:rPr>
        <w:br/>
      </w:r>
      <w:r w:rsidRPr="00604D7A">
        <w:rPr>
          <w:rFonts w:ascii="Arial" w:eastAsia="Arial" w:hAnsi="Arial" w:cs="Arial"/>
          <w:noProof/>
          <w:color w:val="000000" w:themeColor="text1"/>
          <w:sz w:val="20"/>
          <w:szCs w:val="20"/>
          <w:lang w:val="pl-PL"/>
        </w:rPr>
        <w:drawing>
          <wp:inline distT="0" distB="0" distL="0" distR="0" wp14:anchorId="6328CA52" wp14:editId="2EE69CA3">
            <wp:extent cx="1620000" cy="1080000"/>
            <wp:effectExtent l="0" t="0" r="0" b="0"/>
            <wp:docPr id="21" name="image3.jpg" descr="C:\Users\jwasko\Downloads\PRZECZAROWUJAC_SWIAT_ZDJECIA_MARZEC_2022\6_Sala Miesięcy, Museo Schifanoia, Ferrara, dzięki uprzejmości Schifanoia - Musei di Arte Antica - Ferrara, fot. Daniel Rumiancew.jpg"/>
            <wp:cNvGraphicFramePr/>
            <a:graphic xmlns:a="http://schemas.openxmlformats.org/drawingml/2006/main">
              <a:graphicData uri="http://schemas.openxmlformats.org/drawingml/2006/picture">
                <pic:pic xmlns:pic="http://schemas.openxmlformats.org/drawingml/2006/picture">
                  <pic:nvPicPr>
                    <pic:cNvPr id="0" name="image3.jpg" descr="C:\Users\jwasko\Downloads\PRZECZAROWUJAC_SWIAT_ZDJECIA_MARZEC_2022\6_Sala Miesięcy, Museo Schifanoia, Ferrara, dzięki uprzejmości Schifanoia - Musei di Arte Antica - Ferrara, fot. Daniel Rumiancew.jpg"/>
                    <pic:cNvPicPr preferRelativeResize="0"/>
                  </pic:nvPicPr>
                  <pic:blipFill>
                    <a:blip r:embed="rId21"/>
                    <a:srcRect/>
                    <a:stretch>
                      <a:fillRect/>
                    </a:stretch>
                  </pic:blipFill>
                  <pic:spPr>
                    <a:xfrm>
                      <a:off x="0" y="0"/>
                      <a:ext cx="1620000" cy="1080000"/>
                    </a:xfrm>
                    <a:prstGeom prst="rect">
                      <a:avLst/>
                    </a:prstGeom>
                    <a:ln/>
                  </pic:spPr>
                </pic:pic>
              </a:graphicData>
            </a:graphic>
          </wp:inline>
        </w:drawing>
      </w:r>
      <w:r w:rsidRPr="00604D7A">
        <w:rPr>
          <w:rFonts w:ascii="Arial" w:eastAsia="Arial" w:hAnsi="Arial" w:cs="Arial"/>
          <w:color w:val="000000" w:themeColor="text1"/>
          <w:sz w:val="20"/>
          <w:szCs w:val="20"/>
          <w:lang w:val="en-US"/>
        </w:rPr>
        <w:t xml:space="preserve"> </w:t>
      </w:r>
      <w:r w:rsidRPr="00604D7A">
        <w:rPr>
          <w:rFonts w:ascii="Arial" w:eastAsia="Arial" w:hAnsi="Arial" w:cs="Arial"/>
          <w:noProof/>
          <w:color w:val="000000" w:themeColor="text1"/>
          <w:sz w:val="20"/>
          <w:szCs w:val="20"/>
          <w:lang w:val="pl-PL"/>
        </w:rPr>
        <w:drawing>
          <wp:inline distT="0" distB="0" distL="0" distR="0" wp14:anchorId="6013D275" wp14:editId="737DCA03">
            <wp:extent cx="1620000" cy="1080000"/>
            <wp:effectExtent l="0" t="0" r="0" b="0"/>
            <wp:docPr id="24" name="image2.jpg" descr="C:\Users\jwasko\Downloads\PRZECZAROWUJAC_SWIAT_ZDJECIA_MARZEC_2022\5_Sala Miesięcy, Museo Schifanoia, Ferrara, dzięki uprzejmości Schifanoia - Musei di Arte Antica - Ferrara, fot. Daniel Rumiancew.jpg"/>
            <wp:cNvGraphicFramePr/>
            <a:graphic xmlns:a="http://schemas.openxmlformats.org/drawingml/2006/main">
              <a:graphicData uri="http://schemas.openxmlformats.org/drawingml/2006/picture">
                <pic:pic xmlns:pic="http://schemas.openxmlformats.org/drawingml/2006/picture">
                  <pic:nvPicPr>
                    <pic:cNvPr id="0" name="image2.jpg" descr="C:\Users\jwasko\Downloads\PRZECZAROWUJAC_SWIAT_ZDJECIA_MARZEC_2022\5_Sala Miesięcy, Museo Schifanoia, Ferrara, dzięki uprzejmości Schifanoia - Musei di Arte Antica - Ferrara, fot. Daniel Rumiancew.jpg"/>
                    <pic:cNvPicPr preferRelativeResize="0"/>
                  </pic:nvPicPr>
                  <pic:blipFill>
                    <a:blip r:embed="rId22"/>
                    <a:srcRect/>
                    <a:stretch>
                      <a:fillRect/>
                    </a:stretch>
                  </pic:blipFill>
                  <pic:spPr>
                    <a:xfrm>
                      <a:off x="0" y="0"/>
                      <a:ext cx="1620000" cy="1080000"/>
                    </a:xfrm>
                    <a:prstGeom prst="rect">
                      <a:avLst/>
                    </a:prstGeom>
                    <a:ln/>
                  </pic:spPr>
                </pic:pic>
              </a:graphicData>
            </a:graphic>
          </wp:inline>
        </w:drawing>
      </w:r>
      <w:r w:rsidRPr="00604D7A">
        <w:rPr>
          <w:rFonts w:ascii="Arial" w:eastAsia="Arial" w:hAnsi="Arial" w:cs="Arial"/>
          <w:color w:val="000000" w:themeColor="text1"/>
          <w:sz w:val="20"/>
          <w:szCs w:val="20"/>
          <w:lang w:val="en-US"/>
        </w:rPr>
        <w:t xml:space="preserve"> </w:t>
      </w:r>
      <w:r w:rsidRPr="00604D7A">
        <w:rPr>
          <w:rFonts w:ascii="Arial" w:eastAsia="Arial" w:hAnsi="Arial" w:cs="Arial"/>
          <w:noProof/>
          <w:color w:val="000000" w:themeColor="text1"/>
          <w:sz w:val="20"/>
          <w:szCs w:val="20"/>
          <w:lang w:val="pl-PL"/>
        </w:rPr>
        <w:drawing>
          <wp:inline distT="0" distB="0" distL="0" distR="0" wp14:anchorId="3BBBCA6E" wp14:editId="2E51A2D2">
            <wp:extent cx="2114080" cy="853598"/>
            <wp:effectExtent l="0" t="0" r="0" b="0"/>
            <wp:docPr id="23" name="image1.jpg" descr="C:\Users\jwasko\Downloads\PRZECZAROWUJAC_SWIAT_ZDJECIA_MARZEC_2022\7_Sala Miesięcy, Museo Schifanoia, Ferrara, dzięki uprzejmości Schifanoia - Musei di Arte Antica - Ferrara, fot. Daniel Rumiancew.jpg"/>
            <wp:cNvGraphicFramePr/>
            <a:graphic xmlns:a="http://schemas.openxmlformats.org/drawingml/2006/main">
              <a:graphicData uri="http://schemas.openxmlformats.org/drawingml/2006/picture">
                <pic:pic xmlns:pic="http://schemas.openxmlformats.org/drawingml/2006/picture">
                  <pic:nvPicPr>
                    <pic:cNvPr id="0" name="image1.jpg" descr="C:\Users\jwasko\Downloads\PRZECZAROWUJAC_SWIAT_ZDJECIA_MARZEC_2022\7_Sala Miesięcy, Museo Schifanoia, Ferrara, dzięki uprzejmości Schifanoia - Musei di Arte Antica - Ferrara, fot. Daniel Rumiancew.jpg"/>
                    <pic:cNvPicPr preferRelativeResize="0"/>
                  </pic:nvPicPr>
                  <pic:blipFill>
                    <a:blip r:embed="rId23"/>
                    <a:srcRect/>
                    <a:stretch>
                      <a:fillRect/>
                    </a:stretch>
                  </pic:blipFill>
                  <pic:spPr>
                    <a:xfrm>
                      <a:off x="0" y="0"/>
                      <a:ext cx="2114080" cy="853598"/>
                    </a:xfrm>
                    <a:prstGeom prst="rect">
                      <a:avLst/>
                    </a:prstGeom>
                    <a:ln/>
                  </pic:spPr>
                </pic:pic>
              </a:graphicData>
            </a:graphic>
          </wp:inline>
        </w:drawing>
      </w:r>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rPr>
        <w:t xml:space="preserve">Hall of the Months, </w:t>
      </w:r>
      <w:proofErr w:type="spellStart"/>
      <w:r w:rsidRPr="00604D7A">
        <w:rPr>
          <w:rFonts w:ascii="Arial" w:eastAsia="Arial" w:hAnsi="Arial" w:cs="Arial"/>
          <w:color w:val="000000" w:themeColor="text1"/>
          <w:sz w:val="20"/>
          <w:szCs w:val="20"/>
        </w:rPr>
        <w:t>Museo</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Schifanoia</w:t>
      </w:r>
      <w:proofErr w:type="spellEnd"/>
      <w:r w:rsidRPr="00604D7A">
        <w:rPr>
          <w:rFonts w:ascii="Arial" w:eastAsia="Arial" w:hAnsi="Arial" w:cs="Arial"/>
          <w:color w:val="000000" w:themeColor="text1"/>
          <w:sz w:val="20"/>
          <w:szCs w:val="20"/>
        </w:rPr>
        <w:t xml:space="preserve">, Ferrara, courtesy </w:t>
      </w:r>
      <w:proofErr w:type="spellStart"/>
      <w:r w:rsidRPr="00604D7A">
        <w:rPr>
          <w:rFonts w:ascii="Arial" w:eastAsia="Arial" w:hAnsi="Arial" w:cs="Arial"/>
          <w:color w:val="000000" w:themeColor="text1"/>
          <w:sz w:val="20"/>
          <w:szCs w:val="20"/>
        </w:rPr>
        <w:t>Musei</w:t>
      </w:r>
      <w:proofErr w:type="spellEnd"/>
      <w:r w:rsidRPr="00604D7A">
        <w:rPr>
          <w:rFonts w:ascii="Arial" w:eastAsia="Arial" w:hAnsi="Arial" w:cs="Arial"/>
          <w:color w:val="000000" w:themeColor="text1"/>
          <w:sz w:val="20"/>
          <w:szCs w:val="20"/>
        </w:rPr>
        <w:t xml:space="preserve"> di Arte </w:t>
      </w:r>
      <w:proofErr w:type="spellStart"/>
      <w:r w:rsidRPr="00604D7A">
        <w:rPr>
          <w:rFonts w:ascii="Arial" w:eastAsia="Arial" w:hAnsi="Arial" w:cs="Arial"/>
          <w:color w:val="000000" w:themeColor="text1"/>
          <w:sz w:val="20"/>
          <w:szCs w:val="20"/>
        </w:rPr>
        <w:t>Antica</w:t>
      </w:r>
      <w:proofErr w:type="spellEnd"/>
      <w:r w:rsidRPr="00604D7A">
        <w:rPr>
          <w:rFonts w:ascii="Arial" w:eastAsia="Arial" w:hAnsi="Arial" w:cs="Arial"/>
          <w:color w:val="000000" w:themeColor="text1"/>
          <w:sz w:val="20"/>
          <w:szCs w:val="20"/>
        </w:rPr>
        <w:t xml:space="preserve"> di Ferrara. </w:t>
      </w:r>
      <w:r w:rsidRPr="00604D7A">
        <w:rPr>
          <w:rFonts w:ascii="Arial" w:eastAsia="Arial" w:hAnsi="Arial" w:cs="Arial"/>
          <w:color w:val="000000" w:themeColor="text1"/>
          <w:sz w:val="20"/>
          <w:szCs w:val="20"/>
          <w:lang w:val="en-US"/>
        </w:rPr>
        <w:t xml:space="preserve">Photo: Daniel </w:t>
      </w:r>
      <w:proofErr w:type="spellStart"/>
      <w:r w:rsidRPr="00604D7A">
        <w:rPr>
          <w:rFonts w:ascii="Arial" w:eastAsia="Arial" w:hAnsi="Arial" w:cs="Arial"/>
          <w:color w:val="000000" w:themeColor="text1"/>
          <w:sz w:val="20"/>
          <w:szCs w:val="20"/>
          <w:lang w:val="en-US"/>
        </w:rPr>
        <w:t>Rumiancew</w:t>
      </w:r>
      <w:proofErr w:type="spellEnd"/>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lang w:val="en-US"/>
        </w:rPr>
        <w:br/>
        <w:t>8,9,10,11,12</w:t>
      </w:r>
      <w:r w:rsidRPr="00604D7A">
        <w:rPr>
          <w:rFonts w:ascii="Arial" w:eastAsia="Arial" w:hAnsi="Arial" w:cs="Arial"/>
          <w:color w:val="000000" w:themeColor="text1"/>
          <w:sz w:val="20"/>
          <w:szCs w:val="20"/>
          <w:lang w:val="en-US"/>
        </w:rPr>
        <w:br/>
      </w:r>
      <w:r w:rsidRPr="00604D7A">
        <w:rPr>
          <w:rFonts w:ascii="Arial" w:eastAsia="Arial" w:hAnsi="Arial" w:cs="Arial"/>
          <w:noProof/>
          <w:color w:val="000000" w:themeColor="text1"/>
          <w:lang w:val="pl-PL"/>
        </w:rPr>
        <w:drawing>
          <wp:inline distT="0" distB="0" distL="0" distR="0" wp14:anchorId="0CE0295C" wp14:editId="0E9F6473">
            <wp:extent cx="1080000" cy="1080000"/>
            <wp:effectExtent l="0" t="0" r="0" b="0"/>
            <wp:docPr id="26" name="image6.jpg" descr="C:\Users\jwasko\Downloads\PRZECZAROWUJAC_SWIAT_ZDJECIA_MARZEC_2022\11_Przygotowania do wystawy Przeczarowując świat w pracowni Małgorzaty Mirgi-Tas, Zakopane, 2021. Fot. Daniel Rumiancew..jpg"/>
            <wp:cNvGraphicFramePr/>
            <a:graphic xmlns:a="http://schemas.openxmlformats.org/drawingml/2006/main">
              <a:graphicData uri="http://schemas.openxmlformats.org/drawingml/2006/picture">
                <pic:pic xmlns:pic="http://schemas.openxmlformats.org/drawingml/2006/picture">
                  <pic:nvPicPr>
                    <pic:cNvPr id="0" name="image6.jpg" descr="C:\Users\jwasko\Downloads\PRZECZAROWUJAC_SWIAT_ZDJECIA_MARZEC_2022\11_Przygotowania do wystawy Przeczarowując świat w pracowni Małgorzaty Mirgi-Tas, Zakopane, 2021. Fot. Daniel Rumiancew..jpg"/>
                    <pic:cNvPicPr preferRelativeResize="0"/>
                  </pic:nvPicPr>
                  <pic:blipFill>
                    <a:blip r:embed="rId24"/>
                    <a:srcRect/>
                    <a:stretch>
                      <a:fillRect/>
                    </a:stretch>
                  </pic:blipFill>
                  <pic:spPr>
                    <a:xfrm>
                      <a:off x="0" y="0"/>
                      <a:ext cx="1080000" cy="1080000"/>
                    </a:xfrm>
                    <a:prstGeom prst="rect">
                      <a:avLst/>
                    </a:prstGeom>
                    <a:ln/>
                  </pic:spPr>
                </pic:pic>
              </a:graphicData>
            </a:graphic>
          </wp:inline>
        </w:drawing>
      </w:r>
      <w:r w:rsidRPr="00604D7A">
        <w:rPr>
          <w:rFonts w:ascii="Arial" w:eastAsia="Arial" w:hAnsi="Arial" w:cs="Arial"/>
          <w:color w:val="000000" w:themeColor="text1"/>
          <w:lang w:val="en-US"/>
        </w:rPr>
        <w:t xml:space="preserve"> </w:t>
      </w:r>
      <w:r w:rsidRPr="00604D7A">
        <w:rPr>
          <w:rFonts w:ascii="Arial" w:eastAsia="Arial" w:hAnsi="Arial" w:cs="Arial"/>
          <w:noProof/>
          <w:color w:val="000000" w:themeColor="text1"/>
          <w:lang w:val="pl-PL"/>
        </w:rPr>
        <w:drawing>
          <wp:inline distT="0" distB="0" distL="0" distR="0" wp14:anchorId="13DD41D5" wp14:editId="2A3348BE">
            <wp:extent cx="1620000" cy="1080000"/>
            <wp:effectExtent l="0" t="0" r="0" b="0"/>
            <wp:docPr id="25" name="image5.jpg" descr="C:\Users\jwasko\Downloads\PRZECZAROWUJAC_SWIAT_ZDJECIA_MARZEC_2022\10_Przygotowania do wystawy Przeczarowując świat w pracowni Małgorzaty Mirgi-Tas, Zakopane, 2021. Fot. Daniel Rumiancew..jpg"/>
            <wp:cNvGraphicFramePr/>
            <a:graphic xmlns:a="http://schemas.openxmlformats.org/drawingml/2006/main">
              <a:graphicData uri="http://schemas.openxmlformats.org/drawingml/2006/picture">
                <pic:pic xmlns:pic="http://schemas.openxmlformats.org/drawingml/2006/picture">
                  <pic:nvPicPr>
                    <pic:cNvPr id="0" name="image5.jpg" descr="C:\Users\jwasko\Downloads\PRZECZAROWUJAC_SWIAT_ZDJECIA_MARZEC_2022\10_Przygotowania do wystawy Przeczarowując świat w pracowni Małgorzaty Mirgi-Tas, Zakopane, 2021. Fot. Daniel Rumiancew..jpg"/>
                    <pic:cNvPicPr preferRelativeResize="0"/>
                  </pic:nvPicPr>
                  <pic:blipFill>
                    <a:blip r:embed="rId25"/>
                    <a:srcRect/>
                    <a:stretch>
                      <a:fillRect/>
                    </a:stretch>
                  </pic:blipFill>
                  <pic:spPr>
                    <a:xfrm>
                      <a:off x="0" y="0"/>
                      <a:ext cx="1620000" cy="1080000"/>
                    </a:xfrm>
                    <a:prstGeom prst="rect">
                      <a:avLst/>
                    </a:prstGeom>
                    <a:ln/>
                  </pic:spPr>
                </pic:pic>
              </a:graphicData>
            </a:graphic>
          </wp:inline>
        </w:drawing>
      </w:r>
      <w:r w:rsidRPr="00604D7A">
        <w:rPr>
          <w:rFonts w:ascii="Arial" w:eastAsia="Arial" w:hAnsi="Arial" w:cs="Arial"/>
          <w:color w:val="000000" w:themeColor="text1"/>
          <w:lang w:val="en-US"/>
        </w:rPr>
        <w:t xml:space="preserve"> </w:t>
      </w:r>
      <w:r w:rsidRPr="00604D7A">
        <w:rPr>
          <w:rFonts w:ascii="Arial" w:eastAsia="Arial" w:hAnsi="Arial" w:cs="Arial"/>
          <w:noProof/>
          <w:color w:val="000000" w:themeColor="text1"/>
          <w:lang w:val="pl-PL"/>
        </w:rPr>
        <w:drawing>
          <wp:inline distT="0" distB="0" distL="0" distR="0" wp14:anchorId="0C7A7BFD" wp14:editId="51F36004">
            <wp:extent cx="1505946" cy="1003964"/>
            <wp:effectExtent l="0" t="0" r="0" b="0"/>
            <wp:docPr id="28" name="image4.jpg" descr="C:\Users\jwasko\Downloads\PRZECZAROWUJAC_SWIAT_ZDJECIA_MARZEC_2022\9_Przygotowania do wystawy Przeczarowując świat w pracowni Małgorzaty Mirgi-Tas, Zakopane, 2021. Fot. Daniel Rumiancew..jpg"/>
            <wp:cNvGraphicFramePr/>
            <a:graphic xmlns:a="http://schemas.openxmlformats.org/drawingml/2006/main">
              <a:graphicData uri="http://schemas.openxmlformats.org/drawingml/2006/picture">
                <pic:pic xmlns:pic="http://schemas.openxmlformats.org/drawingml/2006/picture">
                  <pic:nvPicPr>
                    <pic:cNvPr id="0" name="image4.jpg" descr="C:\Users\jwasko\Downloads\PRZECZAROWUJAC_SWIAT_ZDJECIA_MARZEC_2022\9_Przygotowania do wystawy Przeczarowując świat w pracowni Małgorzaty Mirgi-Tas, Zakopane, 2021. Fot. Daniel Rumiancew..jpg"/>
                    <pic:cNvPicPr preferRelativeResize="0"/>
                  </pic:nvPicPr>
                  <pic:blipFill>
                    <a:blip r:embed="rId26"/>
                    <a:srcRect/>
                    <a:stretch>
                      <a:fillRect/>
                    </a:stretch>
                  </pic:blipFill>
                  <pic:spPr>
                    <a:xfrm>
                      <a:off x="0" y="0"/>
                      <a:ext cx="1505946" cy="1003964"/>
                    </a:xfrm>
                    <a:prstGeom prst="rect">
                      <a:avLst/>
                    </a:prstGeom>
                    <a:ln/>
                  </pic:spPr>
                </pic:pic>
              </a:graphicData>
            </a:graphic>
          </wp:inline>
        </w:drawing>
      </w:r>
      <w:r w:rsidRPr="00604D7A">
        <w:rPr>
          <w:rFonts w:ascii="Arial" w:eastAsia="Arial" w:hAnsi="Arial" w:cs="Arial"/>
          <w:color w:val="000000" w:themeColor="text1"/>
          <w:sz w:val="20"/>
          <w:szCs w:val="20"/>
          <w:lang w:val="en-US"/>
        </w:rPr>
        <w:t xml:space="preserve"> </w:t>
      </w:r>
      <w:r w:rsidRPr="00604D7A">
        <w:rPr>
          <w:rFonts w:ascii="Arial" w:eastAsia="Arial" w:hAnsi="Arial" w:cs="Arial"/>
          <w:noProof/>
          <w:color w:val="000000" w:themeColor="text1"/>
          <w:lang w:val="pl-PL"/>
        </w:rPr>
        <w:drawing>
          <wp:inline distT="0" distB="0" distL="0" distR="0" wp14:anchorId="00B761C2" wp14:editId="162DFCF6">
            <wp:extent cx="1410909" cy="940606"/>
            <wp:effectExtent l="0" t="0" r="0" b="0"/>
            <wp:docPr id="27" name="image9.jpg" descr="C:\Users\jwasko\Downloads\PRZECZAROWUJAC_SWIAT_ZDJECIA_MARZEC_2022\8_Przygotowania do wystawy Przeczarowując świat w pracowni Małgorzaty Mirgi-Tas, Zakopane, 2021. Fot. Daniel Rumiancew..jpg"/>
            <wp:cNvGraphicFramePr/>
            <a:graphic xmlns:a="http://schemas.openxmlformats.org/drawingml/2006/main">
              <a:graphicData uri="http://schemas.openxmlformats.org/drawingml/2006/picture">
                <pic:pic xmlns:pic="http://schemas.openxmlformats.org/drawingml/2006/picture">
                  <pic:nvPicPr>
                    <pic:cNvPr id="0" name="image9.jpg" descr="C:\Users\jwasko\Downloads\PRZECZAROWUJAC_SWIAT_ZDJECIA_MARZEC_2022\8_Przygotowania do wystawy Przeczarowując świat w pracowni Małgorzaty Mirgi-Tas, Zakopane, 2021. Fot. Daniel Rumiancew..jpg"/>
                    <pic:cNvPicPr preferRelativeResize="0"/>
                  </pic:nvPicPr>
                  <pic:blipFill>
                    <a:blip r:embed="rId27"/>
                    <a:srcRect/>
                    <a:stretch>
                      <a:fillRect/>
                    </a:stretch>
                  </pic:blipFill>
                  <pic:spPr>
                    <a:xfrm>
                      <a:off x="0" y="0"/>
                      <a:ext cx="1410909" cy="940606"/>
                    </a:xfrm>
                    <a:prstGeom prst="rect">
                      <a:avLst/>
                    </a:prstGeom>
                    <a:ln/>
                  </pic:spPr>
                </pic:pic>
              </a:graphicData>
            </a:graphic>
          </wp:inline>
        </w:drawing>
      </w:r>
      <w:r w:rsidRPr="00604D7A">
        <w:rPr>
          <w:rFonts w:ascii="Arial" w:eastAsia="Arial" w:hAnsi="Arial" w:cs="Arial"/>
          <w:color w:val="000000" w:themeColor="text1"/>
          <w:sz w:val="20"/>
          <w:szCs w:val="20"/>
          <w:lang w:val="en-US"/>
        </w:rPr>
        <w:br/>
      </w:r>
      <w:r w:rsidRPr="00604D7A">
        <w:rPr>
          <w:rFonts w:ascii="Arial" w:eastAsia="Arial" w:hAnsi="Arial" w:cs="Arial"/>
          <w:color w:val="000000" w:themeColor="text1"/>
          <w:sz w:val="20"/>
          <w:szCs w:val="20"/>
        </w:rPr>
        <w:t xml:space="preserve">Preparations for the exhibition </w:t>
      </w:r>
      <w:r w:rsidRPr="00604D7A">
        <w:rPr>
          <w:rFonts w:ascii="Arial" w:eastAsia="Arial" w:hAnsi="Arial" w:cs="Arial"/>
          <w:i/>
          <w:color w:val="000000" w:themeColor="text1"/>
          <w:sz w:val="20"/>
          <w:szCs w:val="20"/>
        </w:rPr>
        <w:t>Re-enchanting the World</w:t>
      </w:r>
      <w:r w:rsidRPr="00604D7A">
        <w:rPr>
          <w:rFonts w:ascii="Arial" w:eastAsia="Arial" w:hAnsi="Arial" w:cs="Arial"/>
          <w:color w:val="000000" w:themeColor="text1"/>
          <w:sz w:val="20"/>
          <w:szCs w:val="20"/>
        </w:rPr>
        <w:t xml:space="preserve"> in the studio of </w:t>
      </w:r>
      <w:proofErr w:type="spellStart"/>
      <w:r w:rsidRPr="00604D7A">
        <w:rPr>
          <w:rFonts w:ascii="Arial" w:eastAsia="Arial" w:hAnsi="Arial" w:cs="Arial"/>
          <w:color w:val="000000" w:themeColor="text1"/>
          <w:sz w:val="20"/>
          <w:szCs w:val="20"/>
        </w:rPr>
        <w:t>Małgorzata</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Mirga-Tas</w:t>
      </w:r>
      <w:proofErr w:type="spellEnd"/>
      <w:r w:rsidRPr="00604D7A">
        <w:rPr>
          <w:rFonts w:ascii="Arial" w:eastAsia="Arial" w:hAnsi="Arial" w:cs="Arial"/>
          <w:color w:val="000000" w:themeColor="text1"/>
          <w:sz w:val="20"/>
          <w:szCs w:val="20"/>
        </w:rPr>
        <w:t xml:space="preserve">, </w:t>
      </w:r>
      <w:proofErr w:type="spellStart"/>
      <w:r w:rsidRPr="00604D7A">
        <w:rPr>
          <w:rFonts w:ascii="Arial" w:eastAsia="Arial" w:hAnsi="Arial" w:cs="Arial"/>
          <w:color w:val="000000" w:themeColor="text1"/>
          <w:sz w:val="20"/>
          <w:szCs w:val="20"/>
        </w:rPr>
        <w:t>Zakopane</w:t>
      </w:r>
      <w:proofErr w:type="spellEnd"/>
      <w:r w:rsidRPr="00604D7A">
        <w:rPr>
          <w:rFonts w:ascii="Arial" w:eastAsia="Arial" w:hAnsi="Arial" w:cs="Arial"/>
          <w:color w:val="000000" w:themeColor="text1"/>
          <w:sz w:val="20"/>
          <w:szCs w:val="20"/>
        </w:rPr>
        <w:t xml:space="preserve">, 2021. </w:t>
      </w:r>
      <w:r w:rsidRPr="00604D7A">
        <w:rPr>
          <w:rFonts w:ascii="Arial" w:eastAsia="Arial" w:hAnsi="Arial" w:cs="Arial"/>
          <w:color w:val="000000" w:themeColor="text1"/>
          <w:sz w:val="20"/>
          <w:szCs w:val="20"/>
          <w:lang w:val="pl-PL"/>
        </w:rPr>
        <w:t xml:space="preserve">Photo: Daniel </w:t>
      </w:r>
      <w:proofErr w:type="spellStart"/>
      <w:r w:rsidRPr="00604D7A">
        <w:rPr>
          <w:rFonts w:ascii="Arial" w:eastAsia="Arial" w:hAnsi="Arial" w:cs="Arial"/>
          <w:color w:val="000000" w:themeColor="text1"/>
          <w:sz w:val="20"/>
          <w:szCs w:val="20"/>
          <w:lang w:val="pl-PL"/>
        </w:rPr>
        <w:t>Rumiancew</w:t>
      </w:r>
      <w:proofErr w:type="spellEnd"/>
      <w:r w:rsidRPr="00604D7A">
        <w:rPr>
          <w:rFonts w:ascii="Arial" w:eastAsia="Arial" w:hAnsi="Arial" w:cs="Arial"/>
          <w:color w:val="000000" w:themeColor="text1"/>
          <w:sz w:val="20"/>
          <w:szCs w:val="20"/>
          <w:lang w:val="pl-PL"/>
        </w:rPr>
        <w:t>.</w:t>
      </w:r>
    </w:p>
    <w:p w:rsidR="00604D7A" w:rsidRPr="00604D7A" w:rsidRDefault="00604D7A" w:rsidP="00604D7A">
      <w:pPr>
        <w:pBdr>
          <w:top w:val="nil"/>
          <w:left w:val="nil"/>
          <w:bottom w:val="nil"/>
          <w:right w:val="nil"/>
          <w:between w:val="nil"/>
        </w:pBdr>
        <w:spacing w:before="240" w:after="240" w:line="240" w:lineRule="auto"/>
        <w:rPr>
          <w:rFonts w:ascii="Arial" w:eastAsia="Arial" w:hAnsi="Arial" w:cs="Arial"/>
          <w:color w:val="000000" w:themeColor="text1"/>
          <w:sz w:val="20"/>
          <w:szCs w:val="20"/>
          <w:lang w:val="pl-PL"/>
        </w:rPr>
      </w:pPr>
    </w:p>
    <w:p w:rsidR="00604D7A" w:rsidRPr="00604D7A" w:rsidRDefault="00604D7A" w:rsidP="00604D7A">
      <w:pPr>
        <w:spacing w:after="0" w:line="240" w:lineRule="auto"/>
        <w:rPr>
          <w:rFonts w:ascii="Arial" w:eastAsia="Arial" w:hAnsi="Arial" w:cs="Arial"/>
          <w:color w:val="000000" w:themeColor="text1"/>
          <w:sz w:val="20"/>
          <w:szCs w:val="20"/>
        </w:rPr>
      </w:pPr>
      <w:r w:rsidRPr="00604D7A">
        <w:rPr>
          <w:rFonts w:ascii="Arial" w:eastAsia="Arial" w:hAnsi="Arial" w:cs="Arial"/>
          <w:color w:val="000000" w:themeColor="text1"/>
          <w:sz w:val="20"/>
          <w:szCs w:val="20"/>
        </w:rPr>
        <w:t xml:space="preserve">Images courtesy </w:t>
      </w:r>
      <w:proofErr w:type="spellStart"/>
      <w:r w:rsidRPr="00604D7A">
        <w:rPr>
          <w:rFonts w:ascii="Arial" w:eastAsia="Arial" w:hAnsi="Arial" w:cs="Arial"/>
          <w:color w:val="000000" w:themeColor="text1"/>
          <w:sz w:val="20"/>
          <w:szCs w:val="20"/>
        </w:rPr>
        <w:t>Zachęta</w:t>
      </w:r>
      <w:proofErr w:type="spellEnd"/>
      <w:r w:rsidRPr="00604D7A">
        <w:rPr>
          <w:rFonts w:ascii="Arial" w:eastAsia="Arial" w:hAnsi="Arial" w:cs="Arial"/>
          <w:color w:val="000000" w:themeColor="text1"/>
          <w:sz w:val="20"/>
          <w:szCs w:val="20"/>
        </w:rPr>
        <w:t xml:space="preserve"> — National Gallery of Art. </w:t>
      </w:r>
    </w:p>
    <w:p w:rsidR="00604D7A" w:rsidRPr="00604D7A" w:rsidRDefault="00604D7A" w:rsidP="00604D7A">
      <w:pPr>
        <w:pBdr>
          <w:top w:val="nil"/>
          <w:left w:val="nil"/>
          <w:bottom w:val="nil"/>
          <w:right w:val="nil"/>
          <w:between w:val="nil"/>
        </w:pBdr>
        <w:shd w:val="clear" w:color="auto" w:fill="FFFFFF"/>
        <w:spacing w:after="0" w:line="240" w:lineRule="auto"/>
        <w:ind w:left="-2" w:hanging="2"/>
        <w:rPr>
          <w:rFonts w:ascii="Arial" w:eastAsia="Arial" w:hAnsi="Arial" w:cs="Arial"/>
          <w:b/>
          <w:color w:val="000000" w:themeColor="text1"/>
          <w:sz w:val="20"/>
          <w:szCs w:val="20"/>
        </w:rPr>
      </w:pPr>
    </w:p>
    <w:p w:rsidR="00604D7A" w:rsidRPr="00604D7A" w:rsidRDefault="00604D7A" w:rsidP="00604D7A">
      <w:pPr>
        <w:rPr>
          <w:rFonts w:ascii="Arial" w:eastAsia="Arial" w:hAnsi="Arial" w:cs="Arial"/>
          <w:color w:val="000000" w:themeColor="text1"/>
        </w:rPr>
      </w:pPr>
    </w:p>
    <w:p w:rsidR="003346EF" w:rsidRPr="00604D7A" w:rsidRDefault="003346EF" w:rsidP="002356C1">
      <w:pPr>
        <w:shd w:val="clear" w:color="auto" w:fill="FFFFFF"/>
        <w:rPr>
          <w:rFonts w:ascii="Arial" w:hAnsi="Arial" w:cs="Arial"/>
          <w:color w:val="000000" w:themeColor="text1"/>
          <w:sz w:val="20"/>
          <w:szCs w:val="20"/>
        </w:rPr>
      </w:pPr>
    </w:p>
    <w:sectPr w:rsidR="003346EF" w:rsidRPr="00604D7A" w:rsidSect="00D37249">
      <w:headerReference w:type="default" r:id="rId28"/>
      <w:footerReference w:type="default" r:id="rId29"/>
      <w:pgSz w:w="11906" w:h="16838"/>
      <w:pgMar w:top="1417" w:right="1417" w:bottom="1417" w:left="1417" w:header="0" w:footer="0" w:gutter="0"/>
      <w:pgNumType w:start="1"/>
      <w:cols w:space="708"/>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C1" w:rsidRDefault="00890DC1" w:rsidP="00E210D1">
      <w:pPr>
        <w:spacing w:after="0" w:line="240" w:lineRule="auto"/>
      </w:pPr>
      <w:r>
        <w:separator/>
      </w:r>
    </w:p>
  </w:endnote>
  <w:endnote w:type="continuationSeparator" w:id="0">
    <w:p w:rsidR="00890DC1" w:rsidRDefault="00890DC1" w:rsidP="00E2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849150"/>
      <w:docPartObj>
        <w:docPartGallery w:val="Page Numbers (Bottom of Page)"/>
        <w:docPartUnique/>
      </w:docPartObj>
    </w:sdtPr>
    <w:sdtEndPr>
      <w:rPr>
        <w:rFonts w:ascii="Arial" w:hAnsi="Arial" w:cs="Arial"/>
        <w:sz w:val="16"/>
        <w:szCs w:val="16"/>
      </w:rPr>
    </w:sdtEndPr>
    <w:sdtContent>
      <w:p w:rsidR="00274CC0" w:rsidRPr="00274CC0" w:rsidRDefault="00D37249">
        <w:pPr>
          <w:pStyle w:val="Stopka"/>
          <w:jc w:val="right"/>
          <w:rPr>
            <w:rFonts w:ascii="Arial" w:hAnsi="Arial" w:cs="Arial"/>
            <w:sz w:val="16"/>
            <w:szCs w:val="16"/>
          </w:rPr>
        </w:pPr>
        <w:r w:rsidRPr="00274CC0">
          <w:rPr>
            <w:rFonts w:ascii="Arial" w:hAnsi="Arial" w:cs="Arial"/>
            <w:sz w:val="16"/>
            <w:szCs w:val="16"/>
          </w:rPr>
          <w:fldChar w:fldCharType="begin"/>
        </w:r>
        <w:r w:rsidR="00274CC0" w:rsidRPr="00274CC0">
          <w:rPr>
            <w:rFonts w:ascii="Arial" w:hAnsi="Arial" w:cs="Arial"/>
            <w:sz w:val="16"/>
            <w:szCs w:val="16"/>
          </w:rPr>
          <w:instrText>PAGE   \* MERGEFORMAT</w:instrText>
        </w:r>
        <w:r w:rsidRPr="00274CC0">
          <w:rPr>
            <w:rFonts w:ascii="Arial" w:hAnsi="Arial" w:cs="Arial"/>
            <w:sz w:val="16"/>
            <w:szCs w:val="16"/>
          </w:rPr>
          <w:fldChar w:fldCharType="separate"/>
        </w:r>
        <w:r w:rsidR="0028316F" w:rsidRPr="0028316F">
          <w:rPr>
            <w:rFonts w:ascii="Arial" w:hAnsi="Arial" w:cs="Arial"/>
            <w:noProof/>
            <w:sz w:val="16"/>
            <w:szCs w:val="16"/>
            <w:lang w:val="pl-PL"/>
          </w:rPr>
          <w:t>2</w:t>
        </w:r>
        <w:r w:rsidRPr="00274CC0">
          <w:rPr>
            <w:rFonts w:ascii="Arial" w:hAnsi="Arial" w:cs="Arial"/>
            <w:sz w:val="16"/>
            <w:szCs w:val="16"/>
          </w:rPr>
          <w:fldChar w:fldCharType="end"/>
        </w:r>
      </w:p>
    </w:sdtContent>
  </w:sdt>
  <w:p w:rsidR="00E210D1" w:rsidRDefault="00E210D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C1" w:rsidRDefault="00890DC1" w:rsidP="00E210D1">
      <w:pPr>
        <w:spacing w:after="0" w:line="240" w:lineRule="auto"/>
      </w:pPr>
      <w:r>
        <w:separator/>
      </w:r>
    </w:p>
  </w:footnote>
  <w:footnote w:type="continuationSeparator" w:id="0">
    <w:p w:rsidR="00890DC1" w:rsidRDefault="00890DC1" w:rsidP="00E21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779008"/>
      <w:docPartObj>
        <w:docPartGallery w:val="Page Numbers (Top of Page)"/>
        <w:docPartUnique/>
      </w:docPartObj>
    </w:sdtPr>
    <w:sdtEndPr>
      <w:rPr>
        <w:rFonts w:ascii="Arial" w:hAnsi="Arial" w:cs="Arial"/>
        <w:sz w:val="18"/>
      </w:rPr>
    </w:sdtEndPr>
    <w:sdtContent>
      <w:p w:rsidR="00E210D1" w:rsidRDefault="00E210D1">
        <w:pPr>
          <w:pStyle w:val="Nagwek"/>
          <w:jc w:val="right"/>
        </w:pPr>
      </w:p>
      <w:p w:rsidR="00E210D1" w:rsidRPr="00E210D1" w:rsidRDefault="0028316F">
        <w:pPr>
          <w:pStyle w:val="Nagwek"/>
          <w:jc w:val="right"/>
          <w:rPr>
            <w:rFonts w:ascii="Arial" w:hAnsi="Arial" w:cs="Arial"/>
            <w:sz w:val="18"/>
          </w:rPr>
        </w:pPr>
      </w:p>
    </w:sdtContent>
  </w:sdt>
  <w:p w:rsidR="00E210D1" w:rsidRDefault="00E210D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E2"/>
    <w:rsid w:val="00000D9F"/>
    <w:rsid w:val="00003797"/>
    <w:rsid w:val="00054AD4"/>
    <w:rsid w:val="000A4A47"/>
    <w:rsid w:val="000E3E94"/>
    <w:rsid w:val="001114A4"/>
    <w:rsid w:val="00192720"/>
    <w:rsid w:val="001D5FD5"/>
    <w:rsid w:val="002356C1"/>
    <w:rsid w:val="00244833"/>
    <w:rsid w:val="00274CC0"/>
    <w:rsid w:val="00274DCC"/>
    <w:rsid w:val="00277B69"/>
    <w:rsid w:val="0028316F"/>
    <w:rsid w:val="002C79E7"/>
    <w:rsid w:val="00300A75"/>
    <w:rsid w:val="00305E40"/>
    <w:rsid w:val="003346EF"/>
    <w:rsid w:val="003C3EC8"/>
    <w:rsid w:val="00473D8B"/>
    <w:rsid w:val="0048273A"/>
    <w:rsid w:val="004A2877"/>
    <w:rsid w:val="004D77BA"/>
    <w:rsid w:val="005023EA"/>
    <w:rsid w:val="005070FD"/>
    <w:rsid w:val="00560C2C"/>
    <w:rsid w:val="005C2179"/>
    <w:rsid w:val="005F50A7"/>
    <w:rsid w:val="00604D7A"/>
    <w:rsid w:val="006C3BE2"/>
    <w:rsid w:val="00745EC7"/>
    <w:rsid w:val="00785158"/>
    <w:rsid w:val="007943C3"/>
    <w:rsid w:val="007B603D"/>
    <w:rsid w:val="007D0A03"/>
    <w:rsid w:val="007D0B1C"/>
    <w:rsid w:val="008352D6"/>
    <w:rsid w:val="00850ECF"/>
    <w:rsid w:val="00890DC1"/>
    <w:rsid w:val="009C2308"/>
    <w:rsid w:val="009D1633"/>
    <w:rsid w:val="00A2602E"/>
    <w:rsid w:val="00A71068"/>
    <w:rsid w:val="00A73940"/>
    <w:rsid w:val="00A90847"/>
    <w:rsid w:val="00AF2BAA"/>
    <w:rsid w:val="00B02A34"/>
    <w:rsid w:val="00B32556"/>
    <w:rsid w:val="00B4167E"/>
    <w:rsid w:val="00BA23CE"/>
    <w:rsid w:val="00BB2EFB"/>
    <w:rsid w:val="00BE469D"/>
    <w:rsid w:val="00C94C96"/>
    <w:rsid w:val="00CC78A8"/>
    <w:rsid w:val="00D054E0"/>
    <w:rsid w:val="00D21D83"/>
    <w:rsid w:val="00D37249"/>
    <w:rsid w:val="00D60E92"/>
    <w:rsid w:val="00D9601D"/>
    <w:rsid w:val="00DB6DB4"/>
    <w:rsid w:val="00E210D1"/>
    <w:rsid w:val="00E26DC5"/>
    <w:rsid w:val="00E33B27"/>
    <w:rsid w:val="00E5261E"/>
    <w:rsid w:val="00EC6E39"/>
    <w:rsid w:val="00ED370D"/>
    <w:rsid w:val="00EE42D5"/>
    <w:rsid w:val="00F6000E"/>
    <w:rsid w:val="00F910F2"/>
    <w:rsid w:val="00FB1172"/>
    <w:rsid w:val="00FB6061"/>
    <w:rsid w:val="00FD7D79"/>
    <w:rsid w:val="00FE17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C48F20-EC8B-43BC-BC58-1947BA0A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pl-P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7249"/>
    <w:pPr>
      <w:spacing w:after="160" w:line="259" w:lineRule="auto"/>
    </w:pPr>
  </w:style>
  <w:style w:type="paragraph" w:styleId="Nagwek1">
    <w:name w:val="heading 1"/>
    <w:basedOn w:val="Normalny"/>
    <w:next w:val="Normalny"/>
    <w:qFormat/>
    <w:rsid w:val="00D37249"/>
    <w:pPr>
      <w:keepNext/>
      <w:keepLines/>
      <w:spacing w:before="480" w:after="120"/>
      <w:outlineLvl w:val="0"/>
    </w:pPr>
    <w:rPr>
      <w:b/>
      <w:sz w:val="48"/>
      <w:szCs w:val="48"/>
    </w:rPr>
  </w:style>
  <w:style w:type="paragraph" w:styleId="Nagwek2">
    <w:name w:val="heading 2"/>
    <w:basedOn w:val="Normalny"/>
    <w:next w:val="Normalny"/>
    <w:qFormat/>
    <w:rsid w:val="00D37249"/>
    <w:pPr>
      <w:keepNext/>
      <w:keepLines/>
      <w:spacing w:before="360" w:after="80"/>
      <w:outlineLvl w:val="1"/>
    </w:pPr>
    <w:rPr>
      <w:b/>
      <w:sz w:val="36"/>
      <w:szCs w:val="36"/>
    </w:rPr>
  </w:style>
  <w:style w:type="paragraph" w:styleId="Nagwek3">
    <w:name w:val="heading 3"/>
    <w:basedOn w:val="Normalny"/>
    <w:next w:val="Normalny"/>
    <w:qFormat/>
    <w:rsid w:val="00D37249"/>
    <w:pPr>
      <w:keepNext/>
      <w:keepLines/>
      <w:spacing w:before="280" w:after="80"/>
      <w:outlineLvl w:val="2"/>
    </w:pPr>
    <w:rPr>
      <w:b/>
      <w:sz w:val="28"/>
      <w:szCs w:val="28"/>
    </w:rPr>
  </w:style>
  <w:style w:type="paragraph" w:styleId="Nagwek4">
    <w:name w:val="heading 4"/>
    <w:basedOn w:val="Normalny"/>
    <w:next w:val="Normalny"/>
    <w:qFormat/>
    <w:rsid w:val="00D37249"/>
    <w:pPr>
      <w:keepNext/>
      <w:keepLines/>
      <w:spacing w:before="240" w:after="40"/>
      <w:outlineLvl w:val="3"/>
    </w:pPr>
    <w:rPr>
      <w:b/>
      <w:sz w:val="24"/>
      <w:szCs w:val="24"/>
    </w:rPr>
  </w:style>
  <w:style w:type="paragraph" w:styleId="Nagwek5">
    <w:name w:val="heading 5"/>
    <w:basedOn w:val="Normalny"/>
    <w:next w:val="Normalny"/>
    <w:qFormat/>
    <w:rsid w:val="00D37249"/>
    <w:pPr>
      <w:keepNext/>
      <w:keepLines/>
      <w:spacing w:before="220" w:after="40"/>
      <w:outlineLvl w:val="4"/>
    </w:pPr>
    <w:rPr>
      <w:b/>
    </w:rPr>
  </w:style>
  <w:style w:type="paragraph" w:styleId="Nagwek6">
    <w:name w:val="heading 6"/>
    <w:basedOn w:val="Normalny"/>
    <w:next w:val="Normalny"/>
    <w:qFormat/>
    <w:rsid w:val="00D37249"/>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D37249"/>
    <w:rPr>
      <w:color w:val="0000FF"/>
      <w:u w:val="single"/>
    </w:rPr>
  </w:style>
  <w:style w:type="paragraph" w:customStyle="1" w:styleId="Heading">
    <w:name w:val="Heading"/>
    <w:basedOn w:val="Normalny"/>
    <w:next w:val="Tekstpodstawowy"/>
    <w:qFormat/>
    <w:rsid w:val="00D37249"/>
    <w:pPr>
      <w:keepNext/>
      <w:spacing w:before="240" w:after="120"/>
    </w:pPr>
    <w:rPr>
      <w:rFonts w:ascii="Liberation Sans" w:eastAsia="Microsoft YaHei" w:hAnsi="Liberation Sans" w:cs="Arial"/>
      <w:sz w:val="28"/>
      <w:szCs w:val="28"/>
    </w:rPr>
  </w:style>
  <w:style w:type="paragraph" w:styleId="Tekstpodstawowy">
    <w:name w:val="Body Text"/>
    <w:basedOn w:val="Normalny"/>
    <w:rsid w:val="00D37249"/>
    <w:pPr>
      <w:spacing w:after="140" w:line="276" w:lineRule="auto"/>
    </w:pPr>
  </w:style>
  <w:style w:type="paragraph" w:styleId="Lista">
    <w:name w:val="List"/>
    <w:basedOn w:val="Tekstpodstawowy"/>
    <w:rsid w:val="00D37249"/>
    <w:rPr>
      <w:rFonts w:cs="Arial"/>
    </w:rPr>
  </w:style>
  <w:style w:type="paragraph" w:styleId="Legenda">
    <w:name w:val="caption"/>
    <w:basedOn w:val="Normalny"/>
    <w:qFormat/>
    <w:rsid w:val="00D37249"/>
    <w:pPr>
      <w:suppressLineNumbers/>
      <w:spacing w:before="120" w:after="120"/>
    </w:pPr>
    <w:rPr>
      <w:rFonts w:cs="Arial"/>
      <w:i/>
      <w:iCs/>
      <w:sz w:val="24"/>
      <w:szCs w:val="24"/>
    </w:rPr>
  </w:style>
  <w:style w:type="paragraph" w:customStyle="1" w:styleId="Index">
    <w:name w:val="Index"/>
    <w:basedOn w:val="Normalny"/>
    <w:qFormat/>
    <w:rsid w:val="00D37249"/>
    <w:pPr>
      <w:suppressLineNumbers/>
    </w:pPr>
    <w:rPr>
      <w:rFonts w:cs="Arial"/>
    </w:rPr>
  </w:style>
  <w:style w:type="paragraph" w:styleId="Tytu">
    <w:name w:val="Title"/>
    <w:basedOn w:val="Normalny"/>
    <w:next w:val="Normalny"/>
    <w:qFormat/>
    <w:rsid w:val="00D37249"/>
    <w:pPr>
      <w:keepNext/>
      <w:keepLines/>
      <w:spacing w:before="480" w:after="120"/>
    </w:pPr>
    <w:rPr>
      <w:b/>
      <w:sz w:val="72"/>
      <w:szCs w:val="72"/>
    </w:rPr>
  </w:style>
  <w:style w:type="paragraph" w:styleId="NormalnyWeb">
    <w:name w:val="Normal (Web)"/>
    <w:basedOn w:val="Normalny"/>
    <w:qFormat/>
    <w:rsid w:val="00D37249"/>
    <w:pPr>
      <w:spacing w:before="280" w:after="280" w:line="240" w:lineRule="auto"/>
    </w:pPr>
    <w:rPr>
      <w:rFonts w:ascii="Times New Roman" w:eastAsia="Times New Roman" w:hAnsi="Times New Roman" w:cs="Times New Roman"/>
      <w:sz w:val="24"/>
      <w:szCs w:val="24"/>
    </w:rPr>
  </w:style>
  <w:style w:type="paragraph" w:styleId="Podtytu">
    <w:name w:val="Subtitle"/>
    <w:basedOn w:val="Normalny"/>
    <w:next w:val="Normalny"/>
    <w:qFormat/>
    <w:rsid w:val="00D37249"/>
    <w:pPr>
      <w:keepNext/>
      <w:keepLines/>
      <w:spacing w:before="360" w:after="80"/>
    </w:pPr>
    <w:rPr>
      <w:rFonts w:ascii="Georgia" w:eastAsia="Georgia" w:hAnsi="Georgia" w:cs="Georgia"/>
      <w:i/>
      <w:color w:val="666666"/>
      <w:sz w:val="48"/>
      <w:szCs w:val="48"/>
    </w:rPr>
  </w:style>
  <w:style w:type="character" w:styleId="Odwoaniedokomentarza">
    <w:name w:val="annotation reference"/>
    <w:qFormat/>
    <w:rsid w:val="003346EF"/>
    <w:rPr>
      <w:w w:val="100"/>
      <w:position w:val="-1"/>
      <w:sz w:val="18"/>
      <w:szCs w:val="18"/>
      <w:effect w:val="none"/>
      <w:vertAlign w:val="baseline"/>
      <w:cs w:val="0"/>
      <w:em w:val="none"/>
    </w:rPr>
  </w:style>
  <w:style w:type="paragraph" w:styleId="Tekstkomentarza">
    <w:name w:val="annotation text"/>
    <w:basedOn w:val="Normalny"/>
    <w:link w:val="TekstkomentarzaZnak"/>
    <w:qFormat/>
    <w:rsid w:val="003346EF"/>
    <w:pPr>
      <w:suppressAutoHyphens w:val="0"/>
      <w:spacing w:after="0" w:line="276" w:lineRule="auto"/>
      <w:ind w:leftChars="-1" w:left="-1" w:hangingChars="1" w:hanging="1"/>
      <w:textDirection w:val="btLr"/>
      <w:textAlignment w:val="top"/>
      <w:outlineLvl w:val="0"/>
    </w:pPr>
    <w:rPr>
      <w:rFonts w:ascii="Arial" w:eastAsia="Arial" w:hAnsi="Arial" w:cs="Arial"/>
      <w:position w:val="-1"/>
      <w:sz w:val="24"/>
      <w:szCs w:val="24"/>
      <w:lang w:eastAsia="ar-SA"/>
    </w:rPr>
  </w:style>
  <w:style w:type="character" w:customStyle="1" w:styleId="TekstkomentarzaZnak">
    <w:name w:val="Tekst komentarza Znak"/>
    <w:basedOn w:val="Domylnaczcionkaakapitu"/>
    <w:link w:val="Tekstkomentarza"/>
    <w:rsid w:val="003346EF"/>
    <w:rPr>
      <w:rFonts w:ascii="Arial" w:eastAsia="Arial" w:hAnsi="Arial" w:cs="Arial"/>
      <w:position w:val="-1"/>
      <w:sz w:val="24"/>
      <w:szCs w:val="24"/>
      <w:lang w:eastAsia="ar-SA"/>
    </w:rPr>
  </w:style>
  <w:style w:type="paragraph" w:styleId="Tekstdymka">
    <w:name w:val="Balloon Text"/>
    <w:basedOn w:val="Normalny"/>
    <w:link w:val="TekstdymkaZnak"/>
    <w:uiPriority w:val="99"/>
    <w:semiHidden/>
    <w:unhideWhenUsed/>
    <w:rsid w:val="003346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346EF"/>
    <w:rPr>
      <w:rFonts w:ascii="Segoe UI" w:hAnsi="Segoe UI" w:cs="Segoe UI"/>
      <w:sz w:val="18"/>
      <w:szCs w:val="18"/>
    </w:rPr>
  </w:style>
  <w:style w:type="paragraph" w:customStyle="1" w:styleId="Default">
    <w:name w:val="Default"/>
    <w:rsid w:val="004D77BA"/>
    <w:pPr>
      <w:suppressAutoHyphens w:val="0"/>
      <w:autoSpaceDE w:val="0"/>
      <w:autoSpaceDN w:val="0"/>
      <w:adjustRightInd w:val="0"/>
    </w:pPr>
    <w:rPr>
      <w:rFonts w:ascii="Arial" w:hAnsi="Arial" w:cs="Arial"/>
      <w:color w:val="000000"/>
      <w:sz w:val="24"/>
      <w:szCs w:val="24"/>
      <w:lang w:val="pl-PL"/>
    </w:rPr>
  </w:style>
  <w:style w:type="paragraph" w:styleId="Nagwek">
    <w:name w:val="header"/>
    <w:basedOn w:val="Normalny"/>
    <w:link w:val="NagwekZnak"/>
    <w:uiPriority w:val="99"/>
    <w:unhideWhenUsed/>
    <w:rsid w:val="00E210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210D1"/>
  </w:style>
  <w:style w:type="paragraph" w:styleId="Stopka">
    <w:name w:val="footer"/>
    <w:basedOn w:val="Normalny"/>
    <w:link w:val="StopkaZnak"/>
    <w:uiPriority w:val="99"/>
    <w:unhideWhenUsed/>
    <w:rsid w:val="00E210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210D1"/>
  </w:style>
  <w:style w:type="paragraph" w:customStyle="1" w:styleId="LO-normal">
    <w:name w:val="LO-normal"/>
    <w:qFormat/>
    <w:rsid w:val="00FD7D79"/>
    <w:pPr>
      <w:spacing w:line="276" w:lineRule="auto"/>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543206">
      <w:bodyDiv w:val="1"/>
      <w:marLeft w:val="0"/>
      <w:marRight w:val="0"/>
      <w:marTop w:val="0"/>
      <w:marBottom w:val="0"/>
      <w:divBdr>
        <w:top w:val="none" w:sz="0" w:space="0" w:color="auto"/>
        <w:left w:val="none" w:sz="0" w:space="0" w:color="auto"/>
        <w:bottom w:val="none" w:sz="0" w:space="0" w:color="auto"/>
        <w:right w:val="none" w:sz="0" w:space="0" w:color="auto"/>
      </w:divBdr>
      <w:divsChild>
        <w:div w:id="1599098694">
          <w:marLeft w:val="0"/>
          <w:marRight w:val="0"/>
          <w:marTop w:val="0"/>
          <w:marBottom w:val="0"/>
          <w:divBdr>
            <w:top w:val="none" w:sz="0" w:space="0" w:color="auto"/>
            <w:left w:val="none" w:sz="0" w:space="0" w:color="auto"/>
            <w:bottom w:val="none" w:sz="0" w:space="0" w:color="auto"/>
            <w:right w:val="none" w:sz="0" w:space="0" w:color="auto"/>
          </w:divBdr>
        </w:div>
      </w:divsChild>
    </w:div>
    <w:div w:id="2105491701">
      <w:bodyDiv w:val="1"/>
      <w:marLeft w:val="0"/>
      <w:marRight w:val="0"/>
      <w:marTop w:val="0"/>
      <w:marBottom w:val="0"/>
      <w:divBdr>
        <w:top w:val="none" w:sz="0" w:space="0" w:color="auto"/>
        <w:left w:val="none" w:sz="0" w:space="0" w:color="auto"/>
        <w:bottom w:val="none" w:sz="0" w:space="0" w:color="auto"/>
        <w:right w:val="none" w:sz="0" w:space="0" w:color="auto"/>
      </w:divBdr>
      <w:divsChild>
        <w:div w:id="1176508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3.jpg"/><Relationship Id="rId7" Type="http://schemas.openxmlformats.org/officeDocument/2006/relationships/hyperlink" Target="http://www.labiennale.art.pl" TargetMode="Externa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hyperlink" Target="mailto:j.wasko@zacheta.art.pl"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6.jpg"/><Relationship Id="rId5" Type="http://schemas.openxmlformats.org/officeDocument/2006/relationships/endnotes" Target="endnotes.xml"/><Relationship Id="rId15" Type="http://schemas.openxmlformats.org/officeDocument/2006/relationships/hyperlink" Target="mailto:j.andruszko@zacheta.art.pl" TargetMode="External"/><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1573</Words>
  <Characters>9442</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Zachęta - Narodowa Galeria Sztuki w Warszawie</Company>
  <LinksUpToDate>false</LinksUpToDate>
  <CharactersWithSpaces>10994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Andruszko</dc:creator>
  <cp:lastModifiedBy>Joanna Waśko</cp:lastModifiedBy>
  <cp:revision>3</cp:revision>
  <cp:lastPrinted>2022-02-24T09:11:00Z</cp:lastPrinted>
  <dcterms:created xsi:type="dcterms:W3CDTF">2022-04-17T10:54:00Z</dcterms:created>
  <dcterms:modified xsi:type="dcterms:W3CDTF">2022-04-17T11:07:00Z</dcterms:modified>
  <dc:language>en-CA</dc:language>
</cp:coreProperties>
</file>